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5775" w:rsidRDefault="002B5775" w:rsidP="002B5775">
      <w:pPr>
        <w:tabs>
          <w:tab w:val="left" w:pos="0"/>
          <w:tab w:val="left" w:pos="14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overflowPunct w:val="0"/>
        <w:autoSpaceDE w:val="0"/>
        <w:autoSpaceDN w:val="0"/>
        <w:adjustRightInd w:val="0"/>
        <w:spacing w:line="360" w:lineRule="auto"/>
        <w:ind w:hanging="720"/>
        <w:jc w:val="both"/>
        <w:rPr>
          <w:rFonts w:ascii="Arial" w:hAnsi="Arial" w:cs="Arial"/>
        </w:rPr>
      </w:pPr>
      <w:r>
        <w:rPr>
          <w:rFonts w:ascii="Arial" w:hAnsi="Arial" w:cs="Arial"/>
        </w:rPr>
        <w:t xml:space="preserve"> </w:t>
      </w:r>
      <w:r>
        <w:rPr>
          <w:rFonts w:ascii="Arial" w:hAnsi="Arial" w:cs="Arial"/>
        </w:rPr>
        <w:tab/>
      </w:r>
      <w:r>
        <w:rPr>
          <w:rFonts w:ascii="Arial" w:hAnsi="Arial" w:cs="Arial"/>
        </w:rPr>
        <w:tab/>
        <w:t xml:space="preserve"> </w:t>
      </w:r>
      <w:r>
        <w:rPr>
          <w:rFonts w:ascii="Arial" w:hAnsi="Arial" w:cs="Arial"/>
        </w:rPr>
        <w:t xml:space="preserve"> </w:t>
      </w:r>
    </w:p>
    <w:p w:rsidR="002B5775" w:rsidRPr="006A2946" w:rsidRDefault="002B5775" w:rsidP="002B5775">
      <w:pPr>
        <w:tabs>
          <w:tab w:val="left" w:pos="0"/>
          <w:tab w:val="left" w:pos="14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overflowPunct w:val="0"/>
        <w:autoSpaceDE w:val="0"/>
        <w:autoSpaceDN w:val="0"/>
        <w:adjustRightInd w:val="0"/>
        <w:spacing w:line="360" w:lineRule="auto"/>
        <w:ind w:hanging="720"/>
        <w:jc w:val="center"/>
        <w:rPr>
          <w:rFonts w:ascii="Arial" w:hAnsi="Arial" w:cs="Arial"/>
          <w:b/>
          <w:sz w:val="24"/>
          <w:szCs w:val="24"/>
        </w:rPr>
      </w:pPr>
      <w:r w:rsidRPr="006A2946">
        <w:rPr>
          <w:rFonts w:ascii="Arial" w:hAnsi="Arial" w:cs="Arial"/>
          <w:b/>
          <w:sz w:val="24"/>
          <w:szCs w:val="24"/>
        </w:rPr>
        <w:t>DIVISÃO DE PLANEAMENTO, INFRAESTRUTURAS E URBANISMO</w:t>
      </w:r>
    </w:p>
    <w:p w:rsidR="002B5775" w:rsidRDefault="002B5775" w:rsidP="002B5775">
      <w:pPr>
        <w:tabs>
          <w:tab w:val="left" w:pos="0"/>
          <w:tab w:val="left" w:pos="14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overflowPunct w:val="0"/>
        <w:autoSpaceDE w:val="0"/>
        <w:autoSpaceDN w:val="0"/>
        <w:adjustRightInd w:val="0"/>
        <w:spacing w:line="360" w:lineRule="auto"/>
        <w:ind w:hanging="720"/>
        <w:jc w:val="both"/>
        <w:rPr>
          <w:rFonts w:ascii="Arial" w:hAnsi="Arial" w:cs="Arial"/>
        </w:rPr>
      </w:pPr>
    </w:p>
    <w:p w:rsidR="002B5775" w:rsidRPr="002B5775" w:rsidRDefault="002B5775" w:rsidP="002B5775">
      <w:pPr>
        <w:tabs>
          <w:tab w:val="left" w:pos="0"/>
          <w:tab w:val="left" w:pos="14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overflowPunct w:val="0"/>
        <w:autoSpaceDE w:val="0"/>
        <w:autoSpaceDN w:val="0"/>
        <w:adjustRightInd w:val="0"/>
        <w:spacing w:line="360" w:lineRule="auto"/>
        <w:ind w:hanging="720"/>
        <w:jc w:val="both"/>
        <w:rPr>
          <w:rFonts w:ascii="Arial" w:hAnsi="Arial" w:cs="Arial"/>
          <w:i/>
        </w:rPr>
      </w:pPr>
      <w:r>
        <w:rPr>
          <w:rFonts w:ascii="Arial" w:hAnsi="Arial" w:cs="Arial"/>
        </w:rPr>
        <w:tab/>
      </w:r>
      <w:r w:rsidRPr="002B5775">
        <w:rPr>
          <w:rFonts w:ascii="Arial" w:hAnsi="Arial" w:cs="Arial"/>
          <w:i/>
        </w:rPr>
        <w:t xml:space="preserve">HASTA PÚBLICA PARA VENDA DE </w:t>
      </w:r>
      <w:r w:rsidRPr="006A2946">
        <w:rPr>
          <w:rFonts w:ascii="Arial" w:hAnsi="Arial" w:cs="Arial"/>
          <w:b/>
          <w:i/>
        </w:rPr>
        <w:t>13 LOTES</w:t>
      </w:r>
      <w:r w:rsidRPr="002B5775">
        <w:rPr>
          <w:rFonts w:ascii="Arial" w:hAnsi="Arial" w:cs="Arial"/>
          <w:i/>
        </w:rPr>
        <w:t xml:space="preserve"> DE TERRENO PARA CONSTRUÇÃO URBANA E TITULADOS POR ALVARÁ DE LOTEAMENTO URBANO</w:t>
      </w:r>
    </w:p>
    <w:p w:rsidR="002B5775" w:rsidRDefault="002B5775" w:rsidP="002B5775">
      <w:pPr>
        <w:tabs>
          <w:tab w:val="left" w:pos="0"/>
          <w:tab w:val="left" w:pos="14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overflowPunct w:val="0"/>
        <w:autoSpaceDE w:val="0"/>
        <w:autoSpaceDN w:val="0"/>
        <w:adjustRightInd w:val="0"/>
        <w:spacing w:line="360" w:lineRule="auto"/>
        <w:ind w:hanging="720"/>
        <w:jc w:val="both"/>
        <w:rPr>
          <w:rFonts w:ascii="Arial" w:hAnsi="Arial" w:cs="Arial"/>
        </w:rPr>
      </w:pPr>
      <w:r>
        <w:rPr>
          <w:rFonts w:ascii="Arial" w:hAnsi="Arial" w:cs="Arial"/>
        </w:rPr>
        <w:tab/>
      </w:r>
    </w:p>
    <w:p w:rsidR="002B5775" w:rsidRDefault="002B5775" w:rsidP="002B5775">
      <w:pPr>
        <w:tabs>
          <w:tab w:val="left" w:pos="0"/>
          <w:tab w:val="left" w:pos="14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overflowPunct w:val="0"/>
        <w:autoSpaceDE w:val="0"/>
        <w:autoSpaceDN w:val="0"/>
        <w:adjustRightInd w:val="0"/>
        <w:spacing w:line="360" w:lineRule="auto"/>
        <w:ind w:hanging="720"/>
        <w:jc w:val="center"/>
        <w:rPr>
          <w:rFonts w:ascii="Arial" w:hAnsi="Arial" w:cs="Arial"/>
        </w:rPr>
      </w:pPr>
      <w:r>
        <w:rPr>
          <w:rFonts w:ascii="Arial" w:hAnsi="Arial" w:cs="Arial"/>
        </w:rPr>
        <w:t>Dia 17 de junho de 2013, pelas 10 horas</w:t>
      </w:r>
    </w:p>
    <w:p w:rsidR="002B5775" w:rsidRDefault="002B5775" w:rsidP="002B5775">
      <w:pPr>
        <w:tabs>
          <w:tab w:val="left" w:pos="0"/>
          <w:tab w:val="left" w:pos="14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overflowPunct w:val="0"/>
        <w:autoSpaceDE w:val="0"/>
        <w:autoSpaceDN w:val="0"/>
        <w:adjustRightInd w:val="0"/>
        <w:spacing w:line="360" w:lineRule="auto"/>
        <w:ind w:hanging="720"/>
        <w:jc w:val="both"/>
        <w:rPr>
          <w:rFonts w:ascii="Arial" w:hAnsi="Arial" w:cs="Arial"/>
        </w:rPr>
      </w:pPr>
    </w:p>
    <w:p w:rsidR="002B5775" w:rsidRDefault="002B5775" w:rsidP="006A2946">
      <w:pPr>
        <w:tabs>
          <w:tab w:val="left" w:pos="0"/>
          <w:tab w:val="left" w:pos="14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overflowPunct w:val="0"/>
        <w:autoSpaceDE w:val="0"/>
        <w:autoSpaceDN w:val="0"/>
        <w:adjustRightInd w:val="0"/>
        <w:spacing w:line="360" w:lineRule="auto"/>
        <w:ind w:hanging="720"/>
        <w:jc w:val="both"/>
        <w:rPr>
          <w:rFonts w:ascii="Arial" w:hAnsi="Arial" w:cs="Arial"/>
        </w:rPr>
      </w:pPr>
      <w:r>
        <w:rPr>
          <w:rFonts w:ascii="Arial" w:hAnsi="Arial" w:cs="Arial"/>
        </w:rPr>
        <w:tab/>
      </w:r>
      <w:r>
        <w:rPr>
          <w:rFonts w:ascii="Arial" w:hAnsi="Arial" w:cs="Arial"/>
        </w:rPr>
        <w:tab/>
      </w:r>
      <w:r w:rsidR="006A2946">
        <w:rPr>
          <w:rFonts w:ascii="Arial" w:hAnsi="Arial" w:cs="Arial"/>
        </w:rPr>
        <w:tab/>
      </w:r>
      <w:r>
        <w:rPr>
          <w:rFonts w:ascii="Arial" w:hAnsi="Arial" w:cs="Arial"/>
        </w:rPr>
        <w:t xml:space="preserve">A </w:t>
      </w:r>
      <w:r w:rsidRPr="00F941C6">
        <w:rPr>
          <w:rFonts w:ascii="Arial" w:hAnsi="Arial" w:cs="Arial"/>
        </w:rPr>
        <w:t>venda de 13 lotes de terreno em hasta pública, a efetuar no dia 17 de junho 2013, pelas 10.00 horas, composto pelos seguintes elementos, devendo observar-se as disposições constantes nos artigos 86.º a 95.º do Decreto-L</w:t>
      </w:r>
      <w:r>
        <w:rPr>
          <w:rFonts w:ascii="Arial" w:hAnsi="Arial" w:cs="Arial"/>
        </w:rPr>
        <w:t xml:space="preserve">ei n.º 280/2007, de 7 de agosto, nomeadamente as </w:t>
      </w:r>
      <w:r w:rsidRPr="00F941C6">
        <w:rPr>
          <w:rFonts w:ascii="Arial" w:hAnsi="Arial" w:cs="Arial"/>
        </w:rPr>
        <w:t>Condições Gerais</w:t>
      </w:r>
      <w:r>
        <w:rPr>
          <w:rFonts w:ascii="Arial" w:hAnsi="Arial" w:cs="Arial"/>
        </w:rPr>
        <w:t xml:space="preserve">, </w:t>
      </w:r>
      <w:r w:rsidRPr="00F941C6">
        <w:rPr>
          <w:rFonts w:ascii="Arial" w:hAnsi="Arial" w:cs="Arial"/>
        </w:rPr>
        <w:t>Condições Particulares</w:t>
      </w:r>
      <w:r>
        <w:rPr>
          <w:rFonts w:ascii="Arial" w:hAnsi="Arial" w:cs="Arial"/>
        </w:rPr>
        <w:t xml:space="preserve"> e </w:t>
      </w:r>
      <w:r w:rsidRPr="00F941C6">
        <w:rPr>
          <w:rFonts w:ascii="Arial" w:hAnsi="Arial" w:cs="Arial"/>
        </w:rPr>
        <w:t>Plantas de localização dos terrenos em venda</w:t>
      </w:r>
      <w:r>
        <w:rPr>
          <w:rFonts w:ascii="Arial" w:hAnsi="Arial" w:cs="Arial"/>
        </w:rPr>
        <w:t>;</w:t>
      </w:r>
    </w:p>
    <w:p w:rsidR="002B5775" w:rsidRPr="00735AAC" w:rsidRDefault="006A2946" w:rsidP="006A2946">
      <w:pPr>
        <w:tabs>
          <w:tab w:val="left" w:pos="0"/>
          <w:tab w:val="left" w:pos="14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overflowPunct w:val="0"/>
        <w:autoSpaceDE w:val="0"/>
        <w:autoSpaceDN w:val="0"/>
        <w:adjustRightInd w:val="0"/>
        <w:spacing w:line="360" w:lineRule="auto"/>
        <w:jc w:val="both"/>
        <w:rPr>
          <w:rFonts w:ascii="Arial" w:hAnsi="Arial" w:cs="Arial"/>
        </w:rPr>
      </w:pPr>
      <w:r>
        <w:rPr>
          <w:rFonts w:ascii="Arial" w:hAnsi="Arial" w:cs="Arial"/>
        </w:rPr>
        <w:tab/>
      </w:r>
      <w:r>
        <w:rPr>
          <w:rFonts w:ascii="Arial" w:hAnsi="Arial" w:cs="Arial"/>
        </w:rPr>
        <w:tab/>
        <w:t xml:space="preserve">A - </w:t>
      </w:r>
      <w:r w:rsidR="002B5775" w:rsidRPr="00735AAC">
        <w:rPr>
          <w:rFonts w:ascii="Arial" w:hAnsi="Arial" w:cs="Arial"/>
        </w:rPr>
        <w:t>Manutenção dos preços de venda dos lotes de acordo com a deliberação tomada em reunião de Câmara de 11 de julho de 2011, que fixou os valores na redução em 25% sobre os valores patrimoniais tributados para os lotes titulados pelo alvará de loteamento urbano n.º 2/2009.</w:t>
      </w:r>
    </w:p>
    <w:p w:rsidR="002B5775" w:rsidRPr="00735AAC" w:rsidRDefault="006A2946" w:rsidP="006A2946">
      <w:pPr>
        <w:tabs>
          <w:tab w:val="left" w:pos="0"/>
          <w:tab w:val="left" w:pos="14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overflowPunct w:val="0"/>
        <w:autoSpaceDE w:val="0"/>
        <w:autoSpaceDN w:val="0"/>
        <w:adjustRightInd w:val="0"/>
        <w:spacing w:line="360" w:lineRule="auto"/>
        <w:jc w:val="both"/>
      </w:pPr>
      <w:r>
        <w:rPr>
          <w:rFonts w:ascii="Arial" w:hAnsi="Arial" w:cs="Arial"/>
        </w:rPr>
        <w:tab/>
      </w:r>
      <w:r>
        <w:rPr>
          <w:rFonts w:ascii="Arial" w:hAnsi="Arial" w:cs="Arial"/>
        </w:rPr>
        <w:tab/>
        <w:t xml:space="preserve">B - </w:t>
      </w:r>
      <w:r w:rsidR="002B5775" w:rsidRPr="00735AAC">
        <w:rPr>
          <w:rFonts w:ascii="Arial" w:hAnsi="Arial" w:cs="Arial"/>
        </w:rPr>
        <w:t>Redução em 30% sobre o valor patrimonial tributado aos lotes, titulados pelo loteamento urbano n.º 5/1983 (Zona das Cantarias), por se considerarem lotes com fraca aptidão construtiva.</w:t>
      </w:r>
    </w:p>
    <w:p w:rsidR="002B5775" w:rsidRPr="00735AAC" w:rsidRDefault="006A2946" w:rsidP="006A2946">
      <w:pPr>
        <w:tabs>
          <w:tab w:val="left" w:pos="0"/>
          <w:tab w:val="left" w:pos="14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overflowPunct w:val="0"/>
        <w:autoSpaceDE w:val="0"/>
        <w:autoSpaceDN w:val="0"/>
        <w:adjustRightInd w:val="0"/>
        <w:spacing w:line="360" w:lineRule="auto"/>
        <w:jc w:val="both"/>
      </w:pPr>
      <w:r>
        <w:rPr>
          <w:rFonts w:ascii="Arial" w:hAnsi="Arial" w:cs="Arial"/>
        </w:rPr>
        <w:tab/>
      </w:r>
      <w:r>
        <w:rPr>
          <w:rFonts w:ascii="Arial" w:hAnsi="Arial" w:cs="Arial"/>
        </w:rPr>
        <w:tab/>
        <w:t xml:space="preserve">C - </w:t>
      </w:r>
      <w:r w:rsidR="002B5775" w:rsidRPr="00735AAC">
        <w:rPr>
          <w:rFonts w:ascii="Arial" w:hAnsi="Arial" w:cs="Arial"/>
        </w:rPr>
        <w:t xml:space="preserve">Alienação dos lotes 3 e 4 do loteamento urbano municipal n. 1/2012 (Forte de S. João de Deus “Z2”), pelo valor patrimonial tributário em 411 230,00 €, para o lote n. 3 </w:t>
      </w:r>
      <w:proofErr w:type="gramStart"/>
      <w:r w:rsidR="002B5775" w:rsidRPr="00735AAC">
        <w:rPr>
          <w:rFonts w:ascii="Arial" w:hAnsi="Arial" w:cs="Arial"/>
        </w:rPr>
        <w:t>e</w:t>
      </w:r>
      <w:proofErr w:type="gramEnd"/>
      <w:r w:rsidR="002B5775" w:rsidRPr="00735AAC">
        <w:rPr>
          <w:rFonts w:ascii="Arial" w:hAnsi="Arial" w:cs="Arial"/>
        </w:rPr>
        <w:t xml:space="preserve"> no valor de 498 910,00 €, para o lote n. 4. </w:t>
      </w:r>
    </w:p>
    <w:p w:rsidR="002B5775" w:rsidRPr="00735AAC" w:rsidRDefault="002B5775" w:rsidP="002B5775">
      <w:pPr>
        <w:tabs>
          <w:tab w:val="left" w:pos="0"/>
          <w:tab w:val="left" w:pos="14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overflowPunct w:val="0"/>
        <w:autoSpaceDE w:val="0"/>
        <w:autoSpaceDN w:val="0"/>
        <w:adjustRightInd w:val="0"/>
        <w:spacing w:line="360" w:lineRule="auto"/>
        <w:jc w:val="both"/>
        <w:rPr>
          <w:rFonts w:ascii="Arial" w:hAnsi="Arial" w:cs="Arial"/>
          <w:b/>
        </w:rPr>
      </w:pPr>
    </w:p>
    <w:p w:rsidR="002B5775" w:rsidRPr="00A8528C" w:rsidRDefault="002B5775" w:rsidP="002B5775">
      <w:pPr>
        <w:tabs>
          <w:tab w:val="left" w:pos="0"/>
          <w:tab w:val="left" w:pos="14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overflowPunct w:val="0"/>
        <w:autoSpaceDE w:val="0"/>
        <w:autoSpaceDN w:val="0"/>
        <w:adjustRightInd w:val="0"/>
        <w:spacing w:line="360" w:lineRule="auto"/>
        <w:jc w:val="both"/>
        <w:rPr>
          <w:rFonts w:ascii="Arial" w:hAnsi="Arial" w:cs="Arial"/>
          <w:b/>
        </w:rPr>
      </w:pPr>
      <w:r>
        <w:rPr>
          <w:rFonts w:ascii="Arial" w:hAnsi="Arial" w:cs="Arial"/>
          <w:b/>
        </w:rPr>
        <w:tab/>
      </w:r>
      <w:r w:rsidR="006A2946">
        <w:rPr>
          <w:rFonts w:ascii="Arial" w:hAnsi="Arial" w:cs="Arial"/>
          <w:b/>
        </w:rPr>
        <w:tab/>
      </w:r>
      <w:r w:rsidRPr="00A8528C">
        <w:rPr>
          <w:rFonts w:ascii="Arial" w:hAnsi="Arial" w:cs="Arial"/>
          <w:b/>
        </w:rPr>
        <w:t>Condições Gerais</w:t>
      </w:r>
    </w:p>
    <w:p w:rsidR="002B5775" w:rsidRDefault="002B5775" w:rsidP="002B577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overflowPunct w:val="0"/>
        <w:autoSpaceDE w:val="0"/>
        <w:autoSpaceDN w:val="0"/>
        <w:adjustRightInd w:val="0"/>
        <w:spacing w:line="360" w:lineRule="auto"/>
        <w:rPr>
          <w:rFonts w:ascii="Arial" w:hAnsi="Arial" w:cs="Arial"/>
        </w:rPr>
      </w:pPr>
    </w:p>
    <w:p w:rsidR="002B5775" w:rsidRDefault="002B5775" w:rsidP="002B5775">
      <w:pPr>
        <w:tabs>
          <w:tab w:val="left" w:pos="0"/>
          <w:tab w:val="left" w:pos="14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overflowPunct w:val="0"/>
        <w:autoSpaceDE w:val="0"/>
        <w:autoSpaceDN w:val="0"/>
        <w:adjustRightInd w:val="0"/>
        <w:spacing w:line="360" w:lineRule="auto"/>
        <w:ind w:hanging="720"/>
        <w:jc w:val="both"/>
        <w:rPr>
          <w:rFonts w:ascii="Arial" w:hAnsi="Arial" w:cs="Arial"/>
          <w:sz w:val="24"/>
        </w:rPr>
      </w:pPr>
      <w:r>
        <w:rPr>
          <w:rFonts w:ascii="Arial" w:hAnsi="Arial" w:cs="Arial"/>
        </w:rPr>
        <w:tab/>
      </w:r>
      <w:r>
        <w:rPr>
          <w:rFonts w:ascii="Arial" w:hAnsi="Arial" w:cs="Arial"/>
        </w:rPr>
        <w:tab/>
        <w:t xml:space="preserve">      Para venda em hasta pública de 13 lotes de terrenos para construção urbana identificados, pela letra “E” e pelos lotes números 8, 9 e 34 titulados por alvará de loteamento urbano n.º 5/1983, e lotes números 2, 6, 7, 8, 10, 11 e 20, titulados por alvará de licença de loteamento urbano n.º 2/2009, e lotes 3 e 4 do loteamento Forte de S. João de Deus “Z2”</w:t>
      </w:r>
      <w:proofErr w:type="gramStart"/>
      <w:r>
        <w:rPr>
          <w:rFonts w:ascii="Arial" w:hAnsi="Arial" w:cs="Arial"/>
        </w:rPr>
        <w:t xml:space="preserve"> ,</w:t>
      </w:r>
      <w:proofErr w:type="gramEnd"/>
      <w:r>
        <w:rPr>
          <w:rFonts w:ascii="Arial" w:hAnsi="Arial" w:cs="Arial"/>
        </w:rPr>
        <w:t xml:space="preserve"> titulado pelo alvará de loteamento urbano n.º 1/2012,</w:t>
      </w:r>
      <w:r>
        <w:rPr>
          <w:rFonts w:ascii="Arial" w:hAnsi="Arial" w:cs="Arial"/>
          <w:color w:val="8DB3E2"/>
        </w:rPr>
        <w:t xml:space="preserve">  </w:t>
      </w:r>
      <w:r>
        <w:rPr>
          <w:rFonts w:ascii="Arial" w:hAnsi="Arial" w:cs="Arial"/>
        </w:rPr>
        <w:t>a realizar no dia 17 de junho de 2013, pelas 10.00 horas na sala de reuniões do edifício da sede do município, sito no Forte de S. João de Deus, em Bragança.</w:t>
      </w:r>
    </w:p>
    <w:p w:rsidR="002B5775" w:rsidRDefault="002B5775" w:rsidP="002B5775">
      <w:pPr>
        <w:spacing w:line="400" w:lineRule="exact"/>
        <w:ind w:firstLine="708"/>
        <w:jc w:val="both"/>
        <w:rPr>
          <w:rFonts w:ascii="Arial" w:hAnsi="Arial" w:cs="Arial"/>
        </w:rPr>
      </w:pPr>
      <w:r>
        <w:rPr>
          <w:rFonts w:ascii="Arial" w:hAnsi="Arial" w:cs="Arial"/>
        </w:rPr>
        <w:t>1.</w:t>
      </w:r>
      <w:r>
        <w:rPr>
          <w:rFonts w:ascii="Arial" w:hAnsi="Arial" w:cs="Arial"/>
        </w:rPr>
        <w:tab/>
        <w:t>A identificação dos lotes de terreno é a que consta nas respetivas plantas de localização.</w:t>
      </w:r>
    </w:p>
    <w:p w:rsidR="002B5775" w:rsidRDefault="002B5775" w:rsidP="002B5775">
      <w:pPr>
        <w:spacing w:line="400" w:lineRule="exact"/>
        <w:ind w:firstLine="708"/>
        <w:jc w:val="both"/>
        <w:rPr>
          <w:rFonts w:ascii="Arial" w:hAnsi="Arial" w:cs="Arial"/>
        </w:rPr>
      </w:pPr>
      <w:r>
        <w:rPr>
          <w:rFonts w:ascii="Arial" w:hAnsi="Arial" w:cs="Arial"/>
        </w:rPr>
        <w:t>2.</w:t>
      </w:r>
      <w:r>
        <w:rPr>
          <w:rFonts w:ascii="Arial" w:hAnsi="Arial" w:cs="Arial"/>
        </w:rPr>
        <w:tab/>
        <w:t xml:space="preserve">O adjudicatário provisório deve, de imediato, efetuar o pagamento de 25% do valor da adjudicação e declarar se opta pela modalidade do pagamento em prestações, nos termos e condições do artigo 85.º do referido diploma. Optando pelo pagamento a pronto, a </w:t>
      </w:r>
      <w:r>
        <w:rPr>
          <w:rFonts w:ascii="Arial" w:hAnsi="Arial" w:cs="Arial"/>
        </w:rPr>
        <w:lastRenderedPageBreak/>
        <w:t xml:space="preserve">quantia remanescente aos 25% já pagos é liquidada em conformidade com o disposto no artigo 94.º do mesmo diploma. </w:t>
      </w:r>
    </w:p>
    <w:p w:rsidR="002B5775" w:rsidRDefault="002B5775" w:rsidP="002B5775">
      <w:pPr>
        <w:spacing w:line="400" w:lineRule="exact"/>
        <w:ind w:firstLine="708"/>
        <w:jc w:val="both"/>
        <w:rPr>
          <w:rFonts w:ascii="Arial" w:hAnsi="Arial" w:cs="Arial"/>
        </w:rPr>
      </w:pPr>
      <w:r>
        <w:rPr>
          <w:rFonts w:ascii="Arial" w:hAnsi="Arial" w:cs="Arial"/>
        </w:rPr>
        <w:t>3.</w:t>
      </w:r>
      <w:r>
        <w:rPr>
          <w:rFonts w:ascii="Arial" w:hAnsi="Arial" w:cs="Arial"/>
        </w:rPr>
        <w:tab/>
        <w:t xml:space="preserve">A escritura notarial será efetuada no prazo de 30 dias, após a realização da hasta </w:t>
      </w:r>
      <w:proofErr w:type="gramStart"/>
      <w:r>
        <w:rPr>
          <w:rFonts w:ascii="Arial" w:hAnsi="Arial" w:cs="Arial"/>
        </w:rPr>
        <w:t>pública,  com</w:t>
      </w:r>
      <w:proofErr w:type="gramEnd"/>
      <w:r>
        <w:rPr>
          <w:rFonts w:ascii="Arial" w:hAnsi="Arial" w:cs="Arial"/>
        </w:rPr>
        <w:t xml:space="preserve"> o  adjudicatário ou seu representante legal, devendo neste caso, desse facto ser dado prévio conhecimento à Câmara Municipal no ato da adjudicação.</w:t>
      </w:r>
    </w:p>
    <w:p w:rsidR="002B5775" w:rsidRDefault="002B5775" w:rsidP="002B5775">
      <w:pPr>
        <w:spacing w:line="400" w:lineRule="exact"/>
        <w:ind w:firstLine="708"/>
        <w:jc w:val="both"/>
        <w:rPr>
          <w:rFonts w:ascii="Arial" w:hAnsi="Arial" w:cs="Arial"/>
        </w:rPr>
      </w:pPr>
      <w:r>
        <w:rPr>
          <w:rFonts w:ascii="Arial" w:hAnsi="Arial" w:cs="Arial"/>
        </w:rPr>
        <w:t>4.</w:t>
      </w:r>
      <w:r>
        <w:rPr>
          <w:rFonts w:ascii="Arial" w:hAnsi="Arial" w:cs="Arial"/>
        </w:rPr>
        <w:tab/>
        <w:t xml:space="preserve">Nos termos dos n.º 1 e 2 do artigo 93.º do Decreto-Lei n.º 280/2007, de 7 de Agosto adjudicatário provisório ou o terceiro para quem este contratou devem comprovar que têm a situação tributária e contributiva regularizada, no prazo de 10 dias a contar da adjudicação provisória, podendo por motivo devidamente justificado, ser prorrogado. A não apresentação dos documentos acima referidos, por motivo imputável ao adjudicatário provisório, implica </w:t>
      </w:r>
      <w:proofErr w:type="gramStart"/>
      <w:r>
        <w:rPr>
          <w:rFonts w:ascii="Arial" w:hAnsi="Arial" w:cs="Arial"/>
        </w:rPr>
        <w:t>a  perda</w:t>
      </w:r>
      <w:proofErr w:type="gramEnd"/>
      <w:r>
        <w:rPr>
          <w:rFonts w:ascii="Arial" w:hAnsi="Arial" w:cs="Arial"/>
        </w:rPr>
        <w:t xml:space="preserve"> de quaisquer direitos entretanto adquiridos sobre os imóveis, bem como das importâncias já entregues, conforme o n. 3 </w:t>
      </w:r>
      <w:proofErr w:type="gramStart"/>
      <w:r>
        <w:rPr>
          <w:rFonts w:ascii="Arial" w:hAnsi="Arial" w:cs="Arial"/>
        </w:rPr>
        <w:t>do</w:t>
      </w:r>
      <w:proofErr w:type="gramEnd"/>
      <w:r>
        <w:rPr>
          <w:rFonts w:ascii="Arial" w:hAnsi="Arial" w:cs="Arial"/>
        </w:rPr>
        <w:t xml:space="preserve"> art.º 94.º da presente Lei. </w:t>
      </w:r>
    </w:p>
    <w:p w:rsidR="002B5775" w:rsidRDefault="002B5775" w:rsidP="002B5775">
      <w:pPr>
        <w:spacing w:line="400" w:lineRule="exact"/>
        <w:ind w:firstLine="708"/>
        <w:jc w:val="both"/>
        <w:rPr>
          <w:rFonts w:ascii="Arial" w:hAnsi="Arial" w:cs="Arial"/>
        </w:rPr>
      </w:pPr>
    </w:p>
    <w:p w:rsidR="002B5775" w:rsidRDefault="002B5775" w:rsidP="002B5775">
      <w:pPr>
        <w:pStyle w:val="Cabealho8"/>
        <w:spacing w:line="360" w:lineRule="auto"/>
        <w:ind w:left="0"/>
        <w:rPr>
          <w:sz w:val="20"/>
        </w:rPr>
      </w:pPr>
      <w:r>
        <w:rPr>
          <w:sz w:val="20"/>
        </w:rPr>
        <w:tab/>
        <w:t xml:space="preserve"> Condições Particulares</w:t>
      </w:r>
    </w:p>
    <w:p w:rsidR="002B5775" w:rsidRDefault="002B5775" w:rsidP="002B5775">
      <w:pPr>
        <w:spacing w:line="400" w:lineRule="exact"/>
        <w:ind w:firstLine="708"/>
        <w:jc w:val="both"/>
        <w:rPr>
          <w:rFonts w:ascii="Arial" w:hAnsi="Arial" w:cs="Arial"/>
          <w:sz w:val="24"/>
        </w:rPr>
      </w:pPr>
      <w:r>
        <w:rPr>
          <w:rFonts w:ascii="Arial" w:hAnsi="Arial" w:cs="Arial"/>
        </w:rPr>
        <w:t xml:space="preserve">LOTE E - VALE DE ESPINHO – RUA ANTÓNIO DE SOUSA  </w:t>
      </w:r>
    </w:p>
    <w:p w:rsidR="002B5775" w:rsidRDefault="002B5775" w:rsidP="002B5775">
      <w:pPr>
        <w:spacing w:line="400" w:lineRule="exact"/>
        <w:ind w:firstLine="708"/>
        <w:jc w:val="both"/>
        <w:rPr>
          <w:rFonts w:ascii="Arial" w:hAnsi="Arial" w:cs="Arial"/>
        </w:rPr>
      </w:pPr>
      <w:r>
        <w:rPr>
          <w:rFonts w:ascii="Arial" w:hAnsi="Arial" w:cs="Arial"/>
        </w:rPr>
        <w:t>1.</w:t>
      </w:r>
      <w:r>
        <w:rPr>
          <w:rFonts w:ascii="Arial" w:hAnsi="Arial" w:cs="Arial"/>
        </w:rPr>
        <w:tab/>
        <w:t xml:space="preserve">No lote E, com a área respectiva de 370,00 m2, inscrito na matriz predial urbana da Freguesia da Samil, Concelho de Bragança sob o artigo matricial nº 1118, a confrontar de Norte com Lote D, de Sul com Lote F, de Nascente com Raul Dias Soeiro e de Poente com Rua Pública, descrito na Conservatória do Registo Predial de Bragança sob o nº 01090/080596, é permitida a construção de imóvel geminado e destinado a habitação unifamiliar, composta de rés-do-chão e andar. </w:t>
      </w:r>
    </w:p>
    <w:p w:rsidR="002B5775" w:rsidRDefault="002B5775" w:rsidP="002B5775">
      <w:pPr>
        <w:spacing w:line="400" w:lineRule="exact"/>
        <w:ind w:firstLine="708"/>
        <w:jc w:val="both"/>
        <w:rPr>
          <w:rFonts w:ascii="Arial" w:hAnsi="Arial" w:cs="Arial"/>
        </w:rPr>
      </w:pPr>
      <w:r>
        <w:rPr>
          <w:rFonts w:ascii="Arial" w:hAnsi="Arial" w:cs="Arial"/>
        </w:rPr>
        <w:t>2.</w:t>
      </w:r>
      <w:r>
        <w:rPr>
          <w:rFonts w:ascii="Arial" w:hAnsi="Arial" w:cs="Arial"/>
        </w:rPr>
        <w:tab/>
        <w:t>No lote E a área de implantação do respetivo imóvel é de 84m2, (7,00mx12.00m).</w:t>
      </w:r>
    </w:p>
    <w:p w:rsidR="002B5775" w:rsidRDefault="002B5775" w:rsidP="002B5775">
      <w:pPr>
        <w:spacing w:line="400" w:lineRule="exact"/>
        <w:ind w:firstLine="708"/>
        <w:jc w:val="both"/>
        <w:rPr>
          <w:rFonts w:ascii="Arial" w:hAnsi="Arial" w:cs="Arial"/>
        </w:rPr>
      </w:pPr>
      <w:r>
        <w:rPr>
          <w:rFonts w:ascii="Arial" w:hAnsi="Arial" w:cs="Arial"/>
        </w:rPr>
        <w:t>3.</w:t>
      </w:r>
      <w:r>
        <w:rPr>
          <w:rFonts w:ascii="Arial" w:hAnsi="Arial" w:cs="Arial"/>
        </w:rPr>
        <w:tab/>
        <w:t>O preço base para o lote E é de 31 500,00 €, sendo o lance mínimo de 2% da base de licitação, no valor de 630,00 €, nos termos do n.º 2 do artigo 91.º do mesmo diploma.</w:t>
      </w:r>
    </w:p>
    <w:p w:rsidR="002B5775" w:rsidRDefault="002B5775" w:rsidP="002B5775">
      <w:pPr>
        <w:spacing w:line="400" w:lineRule="exact"/>
        <w:ind w:firstLine="708"/>
        <w:jc w:val="both"/>
        <w:rPr>
          <w:rFonts w:ascii="Arial" w:hAnsi="Arial" w:cs="Arial"/>
        </w:rPr>
      </w:pPr>
    </w:p>
    <w:tbl>
      <w:tblPr>
        <w:tblW w:w="89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456"/>
        <w:gridCol w:w="850"/>
        <w:gridCol w:w="709"/>
        <w:gridCol w:w="1086"/>
        <w:gridCol w:w="1376"/>
        <w:gridCol w:w="1417"/>
        <w:gridCol w:w="1091"/>
      </w:tblGrid>
      <w:tr w:rsidR="002B5775" w:rsidTr="0059612B">
        <w:trPr>
          <w:trHeight w:val="1024"/>
          <w:jc w:val="center"/>
        </w:trPr>
        <w:tc>
          <w:tcPr>
            <w:tcW w:w="2458" w:type="dxa"/>
            <w:tcBorders>
              <w:top w:val="single" w:sz="4" w:space="0" w:color="auto"/>
              <w:left w:val="single" w:sz="4" w:space="0" w:color="auto"/>
              <w:bottom w:val="single" w:sz="4" w:space="0" w:color="auto"/>
              <w:right w:val="single" w:sz="4" w:space="0" w:color="auto"/>
            </w:tcBorders>
          </w:tcPr>
          <w:p w:rsidR="002B5775" w:rsidRDefault="002B5775" w:rsidP="0059612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adjustRightInd w:val="0"/>
              <w:spacing w:line="360" w:lineRule="auto"/>
              <w:jc w:val="center"/>
              <w:rPr>
                <w:rFonts w:ascii="Arial" w:hAnsi="Arial" w:cs="Arial"/>
                <w:sz w:val="24"/>
                <w:szCs w:val="24"/>
              </w:rPr>
            </w:pPr>
          </w:p>
          <w:p w:rsidR="002B5775" w:rsidRDefault="002B5775" w:rsidP="0059612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adjustRightInd w:val="0"/>
              <w:spacing w:line="360" w:lineRule="auto"/>
              <w:jc w:val="center"/>
              <w:rPr>
                <w:rFonts w:ascii="Arial" w:hAnsi="Arial" w:cs="Arial"/>
                <w:sz w:val="24"/>
                <w:szCs w:val="24"/>
              </w:rPr>
            </w:pPr>
            <w:r>
              <w:rPr>
                <w:rFonts w:ascii="Arial" w:hAnsi="Arial" w:cs="Arial"/>
              </w:rPr>
              <w:t>Localização</w:t>
            </w:r>
          </w:p>
        </w:tc>
        <w:tc>
          <w:tcPr>
            <w:tcW w:w="850" w:type="dxa"/>
            <w:tcBorders>
              <w:top w:val="single" w:sz="4" w:space="0" w:color="auto"/>
              <w:left w:val="single" w:sz="4" w:space="0" w:color="auto"/>
              <w:bottom w:val="single" w:sz="4" w:space="0" w:color="auto"/>
              <w:right w:val="single" w:sz="4" w:space="0" w:color="auto"/>
            </w:tcBorders>
            <w:hideMark/>
          </w:tcPr>
          <w:p w:rsidR="002B5775" w:rsidRDefault="002B5775" w:rsidP="0059612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adjustRightInd w:val="0"/>
              <w:spacing w:line="360" w:lineRule="auto"/>
              <w:jc w:val="center"/>
              <w:rPr>
                <w:rFonts w:ascii="Arial" w:hAnsi="Arial" w:cs="Arial"/>
                <w:sz w:val="24"/>
                <w:szCs w:val="24"/>
              </w:rPr>
            </w:pPr>
            <w:proofErr w:type="spellStart"/>
            <w:r>
              <w:rPr>
                <w:rFonts w:ascii="Arial" w:hAnsi="Arial" w:cs="Arial"/>
              </w:rPr>
              <w:t>Nr</w:t>
            </w:r>
            <w:proofErr w:type="spellEnd"/>
            <w:r>
              <w:rPr>
                <w:rFonts w:ascii="Arial" w:hAnsi="Arial" w:cs="Arial"/>
              </w:rPr>
              <w:t>.º Lote</w:t>
            </w:r>
          </w:p>
        </w:tc>
        <w:tc>
          <w:tcPr>
            <w:tcW w:w="709" w:type="dxa"/>
            <w:tcBorders>
              <w:top w:val="single" w:sz="4" w:space="0" w:color="auto"/>
              <w:left w:val="single" w:sz="4" w:space="0" w:color="auto"/>
              <w:bottom w:val="single" w:sz="4" w:space="0" w:color="auto"/>
              <w:right w:val="single" w:sz="4" w:space="0" w:color="auto"/>
            </w:tcBorders>
            <w:hideMark/>
          </w:tcPr>
          <w:p w:rsidR="002B5775" w:rsidRDefault="002B5775" w:rsidP="0059612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adjustRightInd w:val="0"/>
              <w:spacing w:line="360" w:lineRule="auto"/>
              <w:jc w:val="center"/>
              <w:rPr>
                <w:rFonts w:ascii="Arial" w:hAnsi="Arial" w:cs="Arial"/>
                <w:sz w:val="24"/>
                <w:szCs w:val="24"/>
              </w:rPr>
            </w:pPr>
            <w:r>
              <w:rPr>
                <w:rFonts w:ascii="Arial" w:hAnsi="Arial" w:cs="Arial"/>
              </w:rPr>
              <w:t>Área</w:t>
            </w:r>
          </w:p>
          <w:p w:rsidR="002B5775" w:rsidRDefault="002B5775" w:rsidP="0059612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adjustRightInd w:val="0"/>
              <w:spacing w:line="360" w:lineRule="auto"/>
              <w:jc w:val="center"/>
              <w:rPr>
                <w:rFonts w:ascii="Arial" w:hAnsi="Arial" w:cs="Arial"/>
                <w:sz w:val="24"/>
                <w:szCs w:val="24"/>
              </w:rPr>
            </w:pPr>
            <w:r>
              <w:rPr>
                <w:rFonts w:ascii="Arial" w:hAnsi="Arial" w:cs="Arial"/>
              </w:rPr>
              <w:t>(m2)</w:t>
            </w:r>
          </w:p>
        </w:tc>
        <w:tc>
          <w:tcPr>
            <w:tcW w:w="1086" w:type="dxa"/>
            <w:tcBorders>
              <w:top w:val="single" w:sz="4" w:space="0" w:color="auto"/>
              <w:left w:val="single" w:sz="4" w:space="0" w:color="auto"/>
              <w:bottom w:val="single" w:sz="4" w:space="0" w:color="auto"/>
              <w:right w:val="single" w:sz="4" w:space="0" w:color="auto"/>
            </w:tcBorders>
            <w:hideMark/>
          </w:tcPr>
          <w:p w:rsidR="002B5775" w:rsidRDefault="002B5775" w:rsidP="0059612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adjustRightInd w:val="0"/>
              <w:spacing w:line="360" w:lineRule="auto"/>
              <w:jc w:val="center"/>
              <w:rPr>
                <w:rFonts w:ascii="Arial" w:hAnsi="Arial" w:cs="Arial"/>
                <w:sz w:val="24"/>
                <w:szCs w:val="24"/>
              </w:rPr>
            </w:pPr>
            <w:r>
              <w:rPr>
                <w:rFonts w:ascii="Arial" w:hAnsi="Arial" w:cs="Arial"/>
              </w:rPr>
              <w:t>Implantação</w:t>
            </w:r>
          </w:p>
          <w:p w:rsidR="002B5775" w:rsidRDefault="002B5775" w:rsidP="0059612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adjustRightInd w:val="0"/>
              <w:spacing w:line="360" w:lineRule="auto"/>
              <w:jc w:val="center"/>
              <w:rPr>
                <w:rFonts w:ascii="Arial" w:hAnsi="Arial" w:cs="Arial"/>
                <w:sz w:val="24"/>
                <w:szCs w:val="24"/>
              </w:rPr>
            </w:pPr>
            <w:r>
              <w:rPr>
                <w:rFonts w:ascii="Arial" w:hAnsi="Arial" w:cs="Arial"/>
              </w:rPr>
              <w:t>(m2)</w:t>
            </w:r>
          </w:p>
        </w:tc>
        <w:tc>
          <w:tcPr>
            <w:tcW w:w="1377" w:type="dxa"/>
            <w:tcBorders>
              <w:top w:val="single" w:sz="4" w:space="0" w:color="auto"/>
              <w:left w:val="single" w:sz="4" w:space="0" w:color="auto"/>
              <w:bottom w:val="single" w:sz="4" w:space="0" w:color="auto"/>
              <w:right w:val="single" w:sz="4" w:space="0" w:color="auto"/>
            </w:tcBorders>
          </w:tcPr>
          <w:p w:rsidR="002B5775" w:rsidRDefault="002B5775" w:rsidP="0059612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adjustRightInd w:val="0"/>
              <w:spacing w:line="360" w:lineRule="auto"/>
              <w:jc w:val="center"/>
              <w:rPr>
                <w:rFonts w:ascii="Arial" w:hAnsi="Arial" w:cs="Arial"/>
                <w:sz w:val="24"/>
                <w:szCs w:val="24"/>
              </w:rPr>
            </w:pPr>
          </w:p>
          <w:p w:rsidR="002B5775" w:rsidRDefault="002B5775" w:rsidP="0059612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adjustRightInd w:val="0"/>
              <w:spacing w:line="360" w:lineRule="auto"/>
              <w:jc w:val="center"/>
              <w:rPr>
                <w:rFonts w:ascii="Arial" w:hAnsi="Arial" w:cs="Arial"/>
                <w:sz w:val="24"/>
                <w:szCs w:val="24"/>
              </w:rPr>
            </w:pPr>
            <w:proofErr w:type="spellStart"/>
            <w:r>
              <w:rPr>
                <w:rFonts w:ascii="Arial" w:hAnsi="Arial" w:cs="Arial"/>
              </w:rPr>
              <w:t>Nr</w:t>
            </w:r>
            <w:proofErr w:type="spellEnd"/>
            <w:r>
              <w:rPr>
                <w:rFonts w:ascii="Arial" w:hAnsi="Arial" w:cs="Arial"/>
              </w:rPr>
              <w:t>.º Pisos</w:t>
            </w:r>
          </w:p>
        </w:tc>
        <w:tc>
          <w:tcPr>
            <w:tcW w:w="1418" w:type="dxa"/>
            <w:tcBorders>
              <w:top w:val="single" w:sz="4" w:space="0" w:color="auto"/>
              <w:left w:val="single" w:sz="4" w:space="0" w:color="auto"/>
              <w:bottom w:val="single" w:sz="4" w:space="0" w:color="auto"/>
              <w:right w:val="single" w:sz="4" w:space="0" w:color="auto"/>
            </w:tcBorders>
            <w:hideMark/>
          </w:tcPr>
          <w:p w:rsidR="002B5775" w:rsidRDefault="002B5775" w:rsidP="0059612B">
            <w:pPr>
              <w:pStyle w:val="Cabealho1"/>
              <w:tabs>
                <w:tab w:val="left" w:pos="0"/>
                <w:tab w:val="left" w:pos="3024"/>
                <w:tab w:val="right" w:pos="6048"/>
                <w:tab w:val="right" w:pos="6768"/>
                <w:tab w:val="right" w:pos="8208"/>
                <w:tab w:val="left" w:pos="8640"/>
                <w:tab w:val="left" w:pos="10080"/>
                <w:tab w:val="right" w:pos="10800"/>
                <w:tab w:val="right" w:pos="11808"/>
              </w:tabs>
              <w:adjustRightInd w:val="0"/>
              <w:spacing w:line="360" w:lineRule="auto"/>
              <w:rPr>
                <w:rFonts w:cs="Arial"/>
                <w:sz w:val="20"/>
                <w:szCs w:val="32"/>
              </w:rPr>
            </w:pPr>
            <w:r>
              <w:rPr>
                <w:rFonts w:cs="Arial"/>
                <w:sz w:val="20"/>
              </w:rPr>
              <w:t xml:space="preserve">Preço Base </w:t>
            </w:r>
            <w:r>
              <w:rPr>
                <w:rFonts w:cs="Arial"/>
                <w:sz w:val="20"/>
              </w:rPr>
              <w:tab/>
              <w:t>Lance</w:t>
            </w:r>
          </w:p>
          <w:p w:rsidR="002B5775" w:rsidRDefault="002B5775" w:rsidP="0059612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adjustRightInd w:val="0"/>
              <w:spacing w:line="360" w:lineRule="auto"/>
              <w:jc w:val="center"/>
              <w:rPr>
                <w:rFonts w:ascii="Arial" w:hAnsi="Arial" w:cs="Arial"/>
                <w:sz w:val="24"/>
                <w:szCs w:val="24"/>
              </w:rPr>
            </w:pPr>
            <w:r>
              <w:rPr>
                <w:rFonts w:ascii="Arial" w:hAnsi="Arial" w:cs="Arial"/>
              </w:rPr>
              <w:t>(€)</w:t>
            </w:r>
          </w:p>
        </w:tc>
        <w:tc>
          <w:tcPr>
            <w:tcW w:w="1091" w:type="dxa"/>
            <w:tcBorders>
              <w:top w:val="single" w:sz="4" w:space="0" w:color="auto"/>
              <w:left w:val="single" w:sz="4" w:space="0" w:color="auto"/>
              <w:bottom w:val="single" w:sz="4" w:space="0" w:color="auto"/>
              <w:right w:val="single" w:sz="4" w:space="0" w:color="auto"/>
            </w:tcBorders>
            <w:hideMark/>
          </w:tcPr>
          <w:p w:rsidR="002B5775" w:rsidRDefault="002B5775" w:rsidP="0059612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adjustRightInd w:val="0"/>
              <w:spacing w:line="360" w:lineRule="auto"/>
              <w:jc w:val="center"/>
              <w:rPr>
                <w:rFonts w:ascii="Arial" w:hAnsi="Arial" w:cs="Arial"/>
                <w:sz w:val="24"/>
                <w:szCs w:val="24"/>
              </w:rPr>
            </w:pPr>
            <w:r>
              <w:rPr>
                <w:rFonts w:ascii="Arial" w:hAnsi="Arial" w:cs="Arial"/>
              </w:rPr>
              <w:t>Lance mínimo (€)</w:t>
            </w:r>
          </w:p>
        </w:tc>
      </w:tr>
      <w:tr w:rsidR="002B5775" w:rsidTr="0059612B">
        <w:trPr>
          <w:jc w:val="center"/>
        </w:trPr>
        <w:tc>
          <w:tcPr>
            <w:tcW w:w="2458" w:type="dxa"/>
            <w:tcBorders>
              <w:top w:val="single" w:sz="4" w:space="0" w:color="auto"/>
              <w:left w:val="single" w:sz="4" w:space="0" w:color="auto"/>
              <w:bottom w:val="single" w:sz="4" w:space="0" w:color="auto"/>
              <w:right w:val="single" w:sz="4" w:space="0" w:color="auto"/>
            </w:tcBorders>
            <w:vAlign w:val="center"/>
            <w:hideMark/>
          </w:tcPr>
          <w:p w:rsidR="002B5775" w:rsidRDefault="002B5775" w:rsidP="0059612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adjustRightInd w:val="0"/>
              <w:spacing w:line="360" w:lineRule="auto"/>
              <w:rPr>
                <w:rFonts w:ascii="Arial" w:hAnsi="Arial" w:cs="Arial"/>
                <w:sz w:val="24"/>
                <w:szCs w:val="24"/>
              </w:rPr>
            </w:pPr>
            <w:r>
              <w:rPr>
                <w:rFonts w:ascii="Arial" w:hAnsi="Arial" w:cs="Arial"/>
              </w:rPr>
              <w:t>VALE DE ESPINHO</w:t>
            </w:r>
          </w:p>
          <w:p w:rsidR="002B5775" w:rsidRDefault="002B5775" w:rsidP="0059612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adjustRightInd w:val="0"/>
              <w:spacing w:line="360" w:lineRule="auto"/>
              <w:rPr>
                <w:rFonts w:ascii="Arial" w:hAnsi="Arial" w:cs="Arial"/>
                <w:sz w:val="24"/>
                <w:szCs w:val="24"/>
              </w:rPr>
            </w:pPr>
            <w:r>
              <w:rPr>
                <w:rFonts w:ascii="Arial" w:hAnsi="Arial" w:cs="Arial"/>
              </w:rPr>
              <w:t xml:space="preserve"> Rua António de Sousa</w:t>
            </w:r>
          </w:p>
        </w:tc>
        <w:tc>
          <w:tcPr>
            <w:tcW w:w="850" w:type="dxa"/>
            <w:tcBorders>
              <w:top w:val="single" w:sz="4" w:space="0" w:color="auto"/>
              <w:left w:val="single" w:sz="4" w:space="0" w:color="auto"/>
              <w:bottom w:val="single" w:sz="4" w:space="0" w:color="auto"/>
              <w:right w:val="single" w:sz="4" w:space="0" w:color="auto"/>
            </w:tcBorders>
            <w:vAlign w:val="center"/>
            <w:hideMark/>
          </w:tcPr>
          <w:p w:rsidR="002B5775" w:rsidRDefault="002B5775" w:rsidP="0059612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adjustRightInd w:val="0"/>
              <w:spacing w:line="360" w:lineRule="auto"/>
              <w:jc w:val="center"/>
              <w:rPr>
                <w:rFonts w:ascii="Arial" w:hAnsi="Arial" w:cs="Arial"/>
                <w:sz w:val="24"/>
                <w:szCs w:val="24"/>
              </w:rPr>
            </w:pPr>
            <w:proofErr w:type="gramStart"/>
            <w:r>
              <w:rPr>
                <w:rFonts w:ascii="Arial" w:hAnsi="Arial" w:cs="Arial"/>
              </w:rPr>
              <w:t>E</w:t>
            </w:r>
            <w:proofErr w:type="gramEnd"/>
          </w:p>
        </w:tc>
        <w:tc>
          <w:tcPr>
            <w:tcW w:w="709" w:type="dxa"/>
            <w:tcBorders>
              <w:top w:val="single" w:sz="4" w:space="0" w:color="auto"/>
              <w:left w:val="single" w:sz="4" w:space="0" w:color="auto"/>
              <w:bottom w:val="single" w:sz="4" w:space="0" w:color="auto"/>
              <w:right w:val="single" w:sz="4" w:space="0" w:color="auto"/>
            </w:tcBorders>
            <w:vAlign w:val="center"/>
            <w:hideMark/>
          </w:tcPr>
          <w:p w:rsidR="002B5775" w:rsidRDefault="002B5775" w:rsidP="0059612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adjustRightInd w:val="0"/>
              <w:spacing w:line="360" w:lineRule="auto"/>
              <w:jc w:val="center"/>
              <w:rPr>
                <w:rFonts w:ascii="Arial" w:hAnsi="Arial" w:cs="Arial"/>
                <w:sz w:val="24"/>
                <w:szCs w:val="24"/>
              </w:rPr>
            </w:pPr>
            <w:r>
              <w:rPr>
                <w:rFonts w:ascii="Arial" w:hAnsi="Arial" w:cs="Arial"/>
              </w:rPr>
              <w:t>370</w:t>
            </w:r>
          </w:p>
        </w:tc>
        <w:tc>
          <w:tcPr>
            <w:tcW w:w="1086" w:type="dxa"/>
            <w:tcBorders>
              <w:top w:val="single" w:sz="4" w:space="0" w:color="auto"/>
              <w:left w:val="single" w:sz="4" w:space="0" w:color="auto"/>
              <w:bottom w:val="single" w:sz="4" w:space="0" w:color="auto"/>
              <w:right w:val="single" w:sz="4" w:space="0" w:color="auto"/>
            </w:tcBorders>
            <w:vAlign w:val="center"/>
            <w:hideMark/>
          </w:tcPr>
          <w:p w:rsidR="002B5775" w:rsidRDefault="002B5775" w:rsidP="0059612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adjustRightInd w:val="0"/>
              <w:spacing w:line="360" w:lineRule="auto"/>
              <w:jc w:val="center"/>
              <w:rPr>
                <w:rFonts w:ascii="Arial" w:hAnsi="Arial" w:cs="Arial"/>
                <w:sz w:val="24"/>
                <w:szCs w:val="24"/>
              </w:rPr>
            </w:pPr>
            <w:r>
              <w:rPr>
                <w:rFonts w:ascii="Arial" w:hAnsi="Arial" w:cs="Arial"/>
              </w:rPr>
              <w:t>84,00</w:t>
            </w:r>
          </w:p>
        </w:tc>
        <w:tc>
          <w:tcPr>
            <w:tcW w:w="1377" w:type="dxa"/>
            <w:tcBorders>
              <w:top w:val="single" w:sz="4" w:space="0" w:color="auto"/>
              <w:left w:val="single" w:sz="4" w:space="0" w:color="auto"/>
              <w:bottom w:val="single" w:sz="4" w:space="0" w:color="auto"/>
              <w:right w:val="single" w:sz="4" w:space="0" w:color="auto"/>
            </w:tcBorders>
            <w:vAlign w:val="center"/>
            <w:hideMark/>
          </w:tcPr>
          <w:p w:rsidR="002B5775" w:rsidRDefault="002B5775" w:rsidP="0059612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adjustRightInd w:val="0"/>
              <w:spacing w:line="360" w:lineRule="auto"/>
              <w:jc w:val="center"/>
              <w:rPr>
                <w:rFonts w:ascii="Arial" w:hAnsi="Arial" w:cs="Arial"/>
                <w:sz w:val="24"/>
                <w:szCs w:val="24"/>
              </w:rPr>
            </w:pPr>
            <w:r>
              <w:rPr>
                <w:rFonts w:ascii="Arial" w:hAnsi="Arial" w:cs="Arial"/>
              </w:rPr>
              <w:t xml:space="preserve">R/c+1  </w:t>
            </w:r>
          </w:p>
        </w:tc>
        <w:tc>
          <w:tcPr>
            <w:tcW w:w="1418" w:type="dxa"/>
            <w:tcBorders>
              <w:top w:val="single" w:sz="4" w:space="0" w:color="auto"/>
              <w:left w:val="single" w:sz="4" w:space="0" w:color="auto"/>
              <w:bottom w:val="single" w:sz="4" w:space="0" w:color="auto"/>
              <w:right w:val="single" w:sz="4" w:space="0" w:color="auto"/>
            </w:tcBorders>
            <w:vAlign w:val="center"/>
            <w:hideMark/>
          </w:tcPr>
          <w:p w:rsidR="002B5775" w:rsidRDefault="002B5775" w:rsidP="0059612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adjustRightInd w:val="0"/>
              <w:spacing w:line="360" w:lineRule="auto"/>
              <w:jc w:val="center"/>
              <w:rPr>
                <w:rFonts w:ascii="Arial" w:hAnsi="Arial" w:cs="Arial"/>
                <w:sz w:val="24"/>
                <w:szCs w:val="24"/>
              </w:rPr>
            </w:pPr>
            <w:r>
              <w:rPr>
                <w:rFonts w:ascii="Arial" w:hAnsi="Arial" w:cs="Arial"/>
              </w:rPr>
              <w:t>31 500,00</w:t>
            </w:r>
          </w:p>
        </w:tc>
        <w:tc>
          <w:tcPr>
            <w:tcW w:w="1091" w:type="dxa"/>
            <w:tcBorders>
              <w:top w:val="single" w:sz="4" w:space="0" w:color="auto"/>
              <w:left w:val="single" w:sz="4" w:space="0" w:color="auto"/>
              <w:bottom w:val="single" w:sz="4" w:space="0" w:color="auto"/>
              <w:right w:val="single" w:sz="4" w:space="0" w:color="auto"/>
            </w:tcBorders>
            <w:vAlign w:val="center"/>
            <w:hideMark/>
          </w:tcPr>
          <w:p w:rsidR="002B5775" w:rsidRDefault="002B5775" w:rsidP="0059612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adjustRightInd w:val="0"/>
              <w:spacing w:line="360" w:lineRule="auto"/>
              <w:jc w:val="center"/>
              <w:rPr>
                <w:rFonts w:ascii="Arial" w:hAnsi="Arial" w:cs="Arial"/>
                <w:sz w:val="24"/>
                <w:szCs w:val="24"/>
              </w:rPr>
            </w:pPr>
            <w:r>
              <w:rPr>
                <w:rFonts w:ascii="Arial" w:hAnsi="Arial" w:cs="Arial"/>
              </w:rPr>
              <w:t>630,00</w:t>
            </w:r>
          </w:p>
        </w:tc>
      </w:tr>
    </w:tbl>
    <w:p w:rsidR="002B5775" w:rsidRDefault="002B5775" w:rsidP="002B5775">
      <w:pPr>
        <w:spacing w:line="400" w:lineRule="exact"/>
        <w:jc w:val="both"/>
        <w:rPr>
          <w:rFonts w:ascii="Arial" w:hAnsi="Arial" w:cs="Arial"/>
        </w:rPr>
      </w:pPr>
    </w:p>
    <w:p w:rsidR="002B5775" w:rsidRPr="00A8528C" w:rsidRDefault="002B5775" w:rsidP="002B5775">
      <w:pPr>
        <w:spacing w:line="400" w:lineRule="exact"/>
        <w:ind w:firstLine="708"/>
        <w:jc w:val="both"/>
        <w:rPr>
          <w:rFonts w:ascii="Arial" w:hAnsi="Arial" w:cs="Arial"/>
          <w:b/>
          <w:sz w:val="24"/>
          <w:szCs w:val="24"/>
        </w:rPr>
      </w:pPr>
      <w:r w:rsidRPr="00A8528C">
        <w:rPr>
          <w:rFonts w:ascii="Arial" w:hAnsi="Arial" w:cs="Arial"/>
          <w:b/>
        </w:rPr>
        <w:t xml:space="preserve">LOTE 8 - VALE DE ESPINHO – Rua Dr. Manuel Teixeira </w:t>
      </w:r>
    </w:p>
    <w:p w:rsidR="002B5775" w:rsidRDefault="002B5775" w:rsidP="002B5775">
      <w:pPr>
        <w:spacing w:line="400" w:lineRule="exact"/>
        <w:ind w:firstLine="708"/>
        <w:jc w:val="both"/>
        <w:rPr>
          <w:rFonts w:ascii="Arial" w:hAnsi="Arial" w:cs="Arial"/>
        </w:rPr>
      </w:pPr>
      <w:r>
        <w:rPr>
          <w:rFonts w:ascii="Arial" w:hAnsi="Arial" w:cs="Arial"/>
        </w:rPr>
        <w:t>4.</w:t>
      </w:r>
      <w:r>
        <w:rPr>
          <w:rFonts w:ascii="Arial" w:hAnsi="Arial" w:cs="Arial"/>
        </w:rPr>
        <w:tab/>
        <w:t xml:space="preserve">No lote 8, com a área de 203,00 m2, inscrito na matriz predial urbana da Freguesia da Samil, Concelho de Bragança sob o artigo matricial nº 1938, a confrontar de </w:t>
      </w:r>
      <w:r>
        <w:rPr>
          <w:rFonts w:ascii="Arial" w:hAnsi="Arial" w:cs="Arial"/>
        </w:rPr>
        <w:lastRenderedPageBreak/>
        <w:t xml:space="preserve">Norte com Lote 9, de Sul e Nascente com Herdeiros de Moreno Palhares, e de Poente com Rua Pública, descrito na Conservatória do Registo Predial de Bragança sob o nº 1847/20061102, é permitida a construção de imóvel geminado e destinado a habitação unifamiliar, composta de cave, rés-do-chão e andar. </w:t>
      </w:r>
    </w:p>
    <w:p w:rsidR="002B5775" w:rsidRDefault="002B5775" w:rsidP="002B5775">
      <w:pPr>
        <w:spacing w:line="400" w:lineRule="exact"/>
        <w:ind w:firstLine="708"/>
        <w:jc w:val="both"/>
        <w:rPr>
          <w:rFonts w:ascii="Arial" w:hAnsi="Arial" w:cs="Arial"/>
        </w:rPr>
      </w:pPr>
      <w:r>
        <w:rPr>
          <w:rFonts w:ascii="Arial" w:hAnsi="Arial" w:cs="Arial"/>
        </w:rPr>
        <w:t>5.</w:t>
      </w:r>
      <w:r>
        <w:rPr>
          <w:rFonts w:ascii="Arial" w:hAnsi="Arial" w:cs="Arial"/>
        </w:rPr>
        <w:tab/>
        <w:t xml:space="preserve"> A área de implantação do respetivo imóvel é de 70m2 (10,00mx7m).</w:t>
      </w:r>
    </w:p>
    <w:p w:rsidR="002B5775" w:rsidRDefault="002B5775" w:rsidP="002B5775">
      <w:pPr>
        <w:spacing w:line="400" w:lineRule="exact"/>
        <w:ind w:firstLine="708"/>
        <w:jc w:val="both"/>
        <w:rPr>
          <w:rFonts w:ascii="Arial" w:hAnsi="Arial" w:cs="Arial"/>
        </w:rPr>
      </w:pPr>
      <w:r>
        <w:rPr>
          <w:rFonts w:ascii="Arial" w:hAnsi="Arial" w:cs="Arial"/>
        </w:rPr>
        <w:t>6.</w:t>
      </w:r>
      <w:r>
        <w:rPr>
          <w:rFonts w:ascii="Arial" w:hAnsi="Arial" w:cs="Arial"/>
        </w:rPr>
        <w:tab/>
        <w:t>A cobertura do imóvel a construir no lote 8 deverá ser de duas águas e revestida em telha cerâmica de cor vermelha ou castanha.</w:t>
      </w:r>
    </w:p>
    <w:p w:rsidR="002B5775" w:rsidRDefault="002B5775" w:rsidP="002B5775">
      <w:pPr>
        <w:spacing w:line="400" w:lineRule="exact"/>
        <w:ind w:firstLine="708"/>
        <w:jc w:val="both"/>
        <w:rPr>
          <w:rFonts w:ascii="Arial" w:hAnsi="Arial" w:cs="Arial"/>
        </w:rPr>
      </w:pPr>
      <w:r>
        <w:rPr>
          <w:rFonts w:ascii="Arial" w:hAnsi="Arial" w:cs="Arial"/>
        </w:rPr>
        <w:t>7.</w:t>
      </w:r>
      <w:r>
        <w:rPr>
          <w:rFonts w:ascii="Arial" w:hAnsi="Arial" w:cs="Arial"/>
        </w:rPr>
        <w:tab/>
        <w:t>O preço base para o lote 8 é de 28.000,00 €, sendo o lance mínimo de 2% da base de licitação, no valor de 560,00 €.</w:t>
      </w:r>
    </w:p>
    <w:p w:rsidR="002B5775" w:rsidRDefault="002B5775" w:rsidP="002B5775">
      <w:pPr>
        <w:spacing w:line="400" w:lineRule="exact"/>
        <w:ind w:firstLine="708"/>
        <w:jc w:val="both"/>
        <w:rPr>
          <w:rFonts w:ascii="Arial" w:hAnsi="Arial" w:cs="Arial"/>
        </w:rPr>
      </w:pPr>
    </w:p>
    <w:p w:rsidR="002B5775" w:rsidRPr="00A8528C" w:rsidRDefault="002B5775" w:rsidP="002B5775">
      <w:pPr>
        <w:spacing w:line="400" w:lineRule="exact"/>
        <w:ind w:firstLine="708"/>
        <w:jc w:val="both"/>
        <w:rPr>
          <w:rFonts w:ascii="Arial" w:hAnsi="Arial" w:cs="Arial"/>
          <w:b/>
        </w:rPr>
      </w:pPr>
      <w:r w:rsidRPr="00A8528C">
        <w:rPr>
          <w:rFonts w:ascii="Arial" w:hAnsi="Arial" w:cs="Arial"/>
          <w:b/>
        </w:rPr>
        <w:t xml:space="preserve">LOTE 9 - VALE DE ESPINHO – Rua Dr. Manuel Teixeira </w:t>
      </w:r>
    </w:p>
    <w:p w:rsidR="002B5775" w:rsidRDefault="002B5775" w:rsidP="002B5775">
      <w:pPr>
        <w:spacing w:line="400" w:lineRule="exact"/>
        <w:ind w:firstLine="708"/>
        <w:jc w:val="both"/>
        <w:rPr>
          <w:rFonts w:ascii="Arial" w:hAnsi="Arial" w:cs="Arial"/>
        </w:rPr>
      </w:pPr>
      <w:r>
        <w:rPr>
          <w:rFonts w:ascii="Arial" w:hAnsi="Arial" w:cs="Arial"/>
        </w:rPr>
        <w:t>8.</w:t>
      </w:r>
      <w:r>
        <w:rPr>
          <w:rFonts w:ascii="Arial" w:hAnsi="Arial" w:cs="Arial"/>
        </w:rPr>
        <w:tab/>
        <w:t xml:space="preserve">No lote 9, com a área de 203,00 m2, inscrito na matriz predial urbana da Freguesia da Samil, Concelho de Bragança sob o artigo matricial nº 1939, a confrontar de Norte com Lote 10, de Sul com Lote 8, de Nascente com Herdeiros de Moreno Palhares, e de Poente com Rua Pública, descrito na Conservatória do Registo Predial de Bragança sob o nº 1848/20061102, é permitida a construção de imóvel geminado e destinado a habitação unifamiliar, composta de cave, rés-do-chão e andar. </w:t>
      </w:r>
    </w:p>
    <w:p w:rsidR="002B5775" w:rsidRDefault="002B5775" w:rsidP="002B5775">
      <w:pPr>
        <w:spacing w:line="400" w:lineRule="exact"/>
        <w:ind w:firstLine="708"/>
        <w:jc w:val="both"/>
        <w:rPr>
          <w:rFonts w:ascii="Arial" w:hAnsi="Arial" w:cs="Arial"/>
        </w:rPr>
      </w:pPr>
      <w:r>
        <w:rPr>
          <w:rFonts w:ascii="Arial" w:hAnsi="Arial" w:cs="Arial"/>
        </w:rPr>
        <w:t>9.</w:t>
      </w:r>
      <w:r>
        <w:rPr>
          <w:rFonts w:ascii="Arial" w:hAnsi="Arial" w:cs="Arial"/>
        </w:rPr>
        <w:tab/>
        <w:t xml:space="preserve"> No lote 9 a área de implantação do respetivo imóvel é de 70m2 (10,00mx7m).</w:t>
      </w:r>
    </w:p>
    <w:p w:rsidR="002B5775" w:rsidRDefault="002B5775" w:rsidP="002B5775">
      <w:pPr>
        <w:spacing w:line="400" w:lineRule="exact"/>
        <w:ind w:firstLine="708"/>
        <w:jc w:val="both"/>
        <w:rPr>
          <w:rFonts w:ascii="Arial" w:hAnsi="Arial" w:cs="Arial"/>
        </w:rPr>
      </w:pPr>
      <w:r>
        <w:rPr>
          <w:rFonts w:ascii="Arial" w:hAnsi="Arial" w:cs="Arial"/>
        </w:rPr>
        <w:t>10.</w:t>
      </w:r>
      <w:r>
        <w:rPr>
          <w:rFonts w:ascii="Arial" w:hAnsi="Arial" w:cs="Arial"/>
        </w:rPr>
        <w:tab/>
        <w:t>A cobertura do imóvel a construir no lote 9 deverá ser de duas águas e revestida em telha cerâmica de cor vermelha ou castanha.</w:t>
      </w:r>
    </w:p>
    <w:p w:rsidR="002B5775" w:rsidRDefault="002B5775" w:rsidP="002B5775">
      <w:pPr>
        <w:spacing w:line="400" w:lineRule="exact"/>
        <w:ind w:firstLine="708"/>
        <w:jc w:val="both"/>
        <w:rPr>
          <w:rFonts w:ascii="Arial" w:hAnsi="Arial" w:cs="Arial"/>
        </w:rPr>
      </w:pPr>
      <w:r>
        <w:rPr>
          <w:rFonts w:ascii="Arial" w:hAnsi="Arial" w:cs="Arial"/>
        </w:rPr>
        <w:t>11.</w:t>
      </w:r>
      <w:r>
        <w:rPr>
          <w:rFonts w:ascii="Arial" w:hAnsi="Arial" w:cs="Arial"/>
        </w:rPr>
        <w:tab/>
        <w:t>O preço base para o lote 9 é de 28.000,00 €, sendo o lance mínimo de 2% da base de licitação, no valor de 560,00 €.</w:t>
      </w:r>
    </w:p>
    <w:p w:rsidR="002B5775" w:rsidRPr="00A8528C" w:rsidRDefault="002B5775" w:rsidP="002B5775">
      <w:pPr>
        <w:spacing w:line="400" w:lineRule="exact"/>
        <w:ind w:firstLine="708"/>
        <w:jc w:val="both"/>
        <w:rPr>
          <w:rFonts w:ascii="Arial" w:hAnsi="Arial" w:cs="Arial"/>
          <w:b/>
        </w:rPr>
      </w:pPr>
      <w:r w:rsidRPr="00A8528C">
        <w:rPr>
          <w:rFonts w:ascii="Arial" w:hAnsi="Arial" w:cs="Arial"/>
          <w:b/>
        </w:rPr>
        <w:t xml:space="preserve"> LOTE 34 - VALE DE ESPINHO – Rua Dr. Armando Pires </w:t>
      </w:r>
    </w:p>
    <w:p w:rsidR="002B5775" w:rsidRDefault="002B5775" w:rsidP="002B5775">
      <w:pPr>
        <w:spacing w:line="400" w:lineRule="exact"/>
        <w:ind w:firstLine="708"/>
        <w:jc w:val="both"/>
        <w:rPr>
          <w:rFonts w:ascii="Arial" w:hAnsi="Arial" w:cs="Arial"/>
        </w:rPr>
      </w:pPr>
      <w:r>
        <w:rPr>
          <w:rFonts w:ascii="Arial" w:hAnsi="Arial" w:cs="Arial"/>
        </w:rPr>
        <w:t>12.</w:t>
      </w:r>
      <w:r>
        <w:rPr>
          <w:rFonts w:ascii="Arial" w:hAnsi="Arial" w:cs="Arial"/>
        </w:rPr>
        <w:tab/>
        <w:t xml:space="preserve">No lote 34, com a área respectiva de 390,00 m2, inscrito na matriz predial urbana da Freguesia da Samil, Concelho de Bragança sob o artigo matricial nº 1940, a confrontar de Norte com Orlando Rodrigues, de Sul com Lote 33, de Nascente com Junta de Freguesia de Samil, e de Poente com Rua Pública, descrito na Conservatória do Registo Predial de Bragança sob o nº 1849/20061102, é permitida a construção de imóvel isolado e destinado a habitação unifamiliar, composta de cave, rés-do-chão e andar. </w:t>
      </w:r>
    </w:p>
    <w:p w:rsidR="002B5775" w:rsidRDefault="002B5775" w:rsidP="002B5775">
      <w:pPr>
        <w:spacing w:line="400" w:lineRule="exact"/>
        <w:ind w:firstLine="708"/>
        <w:jc w:val="both"/>
        <w:rPr>
          <w:rFonts w:ascii="Arial" w:hAnsi="Arial" w:cs="Arial"/>
        </w:rPr>
      </w:pPr>
      <w:r>
        <w:rPr>
          <w:rFonts w:ascii="Arial" w:hAnsi="Arial" w:cs="Arial"/>
        </w:rPr>
        <w:t>13.</w:t>
      </w:r>
      <w:r>
        <w:rPr>
          <w:rFonts w:ascii="Arial" w:hAnsi="Arial" w:cs="Arial"/>
        </w:rPr>
        <w:tab/>
        <w:t>No lote 34 a área de implantação do respetivo imóvel é de 70m2 (10,00mx7m).</w:t>
      </w:r>
    </w:p>
    <w:p w:rsidR="002B5775" w:rsidRDefault="002B5775" w:rsidP="002B5775">
      <w:pPr>
        <w:spacing w:line="400" w:lineRule="exact"/>
        <w:ind w:firstLine="708"/>
        <w:jc w:val="both"/>
        <w:rPr>
          <w:rFonts w:ascii="Arial" w:hAnsi="Arial" w:cs="Arial"/>
        </w:rPr>
      </w:pPr>
      <w:r>
        <w:rPr>
          <w:rFonts w:ascii="Arial" w:hAnsi="Arial" w:cs="Arial"/>
        </w:rPr>
        <w:t>14.</w:t>
      </w:r>
      <w:r>
        <w:rPr>
          <w:rFonts w:ascii="Arial" w:hAnsi="Arial" w:cs="Arial"/>
        </w:rPr>
        <w:tab/>
        <w:t>A cobertura do imóvel a construir no lote 34 deverá ser de duas águas e revestida em telha cerâmica de cor vermelha ou castanha.</w:t>
      </w:r>
    </w:p>
    <w:p w:rsidR="002B5775" w:rsidRDefault="002B5775" w:rsidP="002B5775">
      <w:pPr>
        <w:spacing w:line="400" w:lineRule="exact"/>
        <w:ind w:firstLine="708"/>
        <w:jc w:val="both"/>
        <w:rPr>
          <w:rFonts w:ascii="Arial" w:hAnsi="Arial" w:cs="Arial"/>
        </w:rPr>
      </w:pPr>
      <w:r>
        <w:rPr>
          <w:rFonts w:ascii="Arial" w:hAnsi="Arial" w:cs="Arial"/>
        </w:rPr>
        <w:t>15.</w:t>
      </w:r>
      <w:r>
        <w:rPr>
          <w:rFonts w:ascii="Arial" w:hAnsi="Arial" w:cs="Arial"/>
        </w:rPr>
        <w:tab/>
        <w:t>O preço base para o lote 34 é de 31.500,00 €, sendo o lance mínimo de 2% da base de licitação, no valor de 630,00 €.</w:t>
      </w:r>
    </w:p>
    <w:p w:rsidR="002B5775" w:rsidRDefault="002B5775" w:rsidP="002B5775">
      <w:pPr>
        <w:spacing w:line="400" w:lineRule="exact"/>
        <w:ind w:firstLine="708"/>
        <w:jc w:val="both"/>
        <w:rPr>
          <w:rFonts w:ascii="Arial" w:hAnsi="Arial" w:cs="Arial"/>
        </w:rPr>
      </w:pPr>
    </w:p>
    <w:tbl>
      <w:tblPr>
        <w:tblW w:w="89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651"/>
        <w:gridCol w:w="655"/>
        <w:gridCol w:w="904"/>
        <w:gridCol w:w="1559"/>
        <w:gridCol w:w="1161"/>
        <w:gridCol w:w="1034"/>
        <w:gridCol w:w="1006"/>
      </w:tblGrid>
      <w:tr w:rsidR="002B5775" w:rsidTr="0059612B">
        <w:trPr>
          <w:trHeight w:val="573"/>
          <w:jc w:val="center"/>
        </w:trPr>
        <w:tc>
          <w:tcPr>
            <w:tcW w:w="2653" w:type="dxa"/>
            <w:tcBorders>
              <w:top w:val="single" w:sz="4" w:space="0" w:color="auto"/>
              <w:left w:val="single" w:sz="4" w:space="0" w:color="auto"/>
              <w:bottom w:val="single" w:sz="4" w:space="0" w:color="auto"/>
              <w:right w:val="single" w:sz="4" w:space="0" w:color="auto"/>
            </w:tcBorders>
          </w:tcPr>
          <w:p w:rsidR="002B5775" w:rsidRDefault="002B5775" w:rsidP="0059612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adjustRightInd w:val="0"/>
              <w:spacing w:line="360" w:lineRule="auto"/>
              <w:jc w:val="center"/>
              <w:rPr>
                <w:rFonts w:ascii="Arial" w:hAnsi="Arial" w:cs="Arial"/>
                <w:sz w:val="24"/>
                <w:szCs w:val="24"/>
              </w:rPr>
            </w:pPr>
          </w:p>
          <w:p w:rsidR="002B5775" w:rsidRDefault="002B5775" w:rsidP="0059612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adjustRightInd w:val="0"/>
              <w:spacing w:line="360" w:lineRule="auto"/>
              <w:jc w:val="center"/>
              <w:rPr>
                <w:rFonts w:ascii="Arial" w:hAnsi="Arial" w:cs="Arial"/>
                <w:sz w:val="24"/>
                <w:szCs w:val="24"/>
              </w:rPr>
            </w:pPr>
            <w:r>
              <w:rPr>
                <w:rFonts w:ascii="Arial" w:hAnsi="Arial" w:cs="Arial"/>
              </w:rPr>
              <w:t>Localização</w:t>
            </w:r>
          </w:p>
        </w:tc>
        <w:tc>
          <w:tcPr>
            <w:tcW w:w="655" w:type="dxa"/>
            <w:tcBorders>
              <w:top w:val="single" w:sz="4" w:space="0" w:color="auto"/>
              <w:left w:val="single" w:sz="4" w:space="0" w:color="auto"/>
              <w:bottom w:val="single" w:sz="4" w:space="0" w:color="auto"/>
              <w:right w:val="single" w:sz="4" w:space="0" w:color="auto"/>
            </w:tcBorders>
            <w:hideMark/>
          </w:tcPr>
          <w:p w:rsidR="002B5775" w:rsidRDefault="002B5775" w:rsidP="0059612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adjustRightInd w:val="0"/>
              <w:spacing w:line="360" w:lineRule="auto"/>
              <w:jc w:val="center"/>
              <w:rPr>
                <w:rFonts w:ascii="Arial" w:hAnsi="Arial" w:cs="Arial"/>
                <w:sz w:val="24"/>
                <w:szCs w:val="24"/>
              </w:rPr>
            </w:pPr>
            <w:proofErr w:type="spellStart"/>
            <w:r>
              <w:rPr>
                <w:rFonts w:ascii="Arial" w:hAnsi="Arial" w:cs="Arial"/>
              </w:rPr>
              <w:t>Nr</w:t>
            </w:r>
            <w:proofErr w:type="spellEnd"/>
            <w:r>
              <w:rPr>
                <w:rFonts w:ascii="Arial" w:hAnsi="Arial" w:cs="Arial"/>
              </w:rPr>
              <w:t>.º Lote</w:t>
            </w:r>
          </w:p>
        </w:tc>
        <w:tc>
          <w:tcPr>
            <w:tcW w:w="904" w:type="dxa"/>
            <w:tcBorders>
              <w:top w:val="single" w:sz="4" w:space="0" w:color="auto"/>
              <w:left w:val="single" w:sz="4" w:space="0" w:color="auto"/>
              <w:bottom w:val="single" w:sz="4" w:space="0" w:color="auto"/>
              <w:right w:val="single" w:sz="4" w:space="0" w:color="auto"/>
            </w:tcBorders>
            <w:hideMark/>
          </w:tcPr>
          <w:p w:rsidR="002B5775" w:rsidRDefault="002B5775" w:rsidP="0059612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adjustRightInd w:val="0"/>
              <w:spacing w:line="360" w:lineRule="auto"/>
              <w:jc w:val="center"/>
              <w:rPr>
                <w:rFonts w:ascii="Arial" w:hAnsi="Arial" w:cs="Arial"/>
                <w:sz w:val="24"/>
                <w:szCs w:val="24"/>
              </w:rPr>
            </w:pPr>
            <w:r>
              <w:rPr>
                <w:rFonts w:ascii="Arial" w:hAnsi="Arial" w:cs="Arial"/>
              </w:rPr>
              <w:t>Área</w:t>
            </w:r>
          </w:p>
          <w:p w:rsidR="002B5775" w:rsidRDefault="002B5775" w:rsidP="0059612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adjustRightInd w:val="0"/>
              <w:spacing w:line="360" w:lineRule="auto"/>
              <w:jc w:val="center"/>
              <w:rPr>
                <w:rFonts w:ascii="Arial" w:hAnsi="Arial" w:cs="Arial"/>
                <w:sz w:val="24"/>
                <w:szCs w:val="24"/>
              </w:rPr>
            </w:pPr>
            <w:r>
              <w:rPr>
                <w:rFonts w:ascii="Arial" w:hAnsi="Arial" w:cs="Arial"/>
              </w:rPr>
              <w:t>(m2)</w:t>
            </w:r>
          </w:p>
        </w:tc>
        <w:tc>
          <w:tcPr>
            <w:tcW w:w="1560" w:type="dxa"/>
            <w:tcBorders>
              <w:top w:val="single" w:sz="4" w:space="0" w:color="auto"/>
              <w:left w:val="single" w:sz="4" w:space="0" w:color="auto"/>
              <w:bottom w:val="single" w:sz="4" w:space="0" w:color="auto"/>
              <w:right w:val="single" w:sz="4" w:space="0" w:color="auto"/>
            </w:tcBorders>
            <w:hideMark/>
          </w:tcPr>
          <w:p w:rsidR="002B5775" w:rsidRDefault="002B5775" w:rsidP="0059612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adjustRightInd w:val="0"/>
              <w:spacing w:line="360" w:lineRule="auto"/>
              <w:jc w:val="center"/>
              <w:rPr>
                <w:rFonts w:ascii="Arial" w:hAnsi="Arial" w:cs="Arial"/>
                <w:sz w:val="24"/>
                <w:szCs w:val="24"/>
              </w:rPr>
            </w:pPr>
            <w:r>
              <w:rPr>
                <w:rFonts w:ascii="Arial" w:hAnsi="Arial" w:cs="Arial"/>
              </w:rPr>
              <w:t>Implantação</w:t>
            </w:r>
          </w:p>
          <w:p w:rsidR="002B5775" w:rsidRDefault="002B5775" w:rsidP="0059612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adjustRightInd w:val="0"/>
              <w:spacing w:line="360" w:lineRule="auto"/>
              <w:jc w:val="center"/>
              <w:rPr>
                <w:rFonts w:ascii="Arial" w:hAnsi="Arial" w:cs="Arial"/>
                <w:sz w:val="24"/>
                <w:szCs w:val="24"/>
              </w:rPr>
            </w:pPr>
            <w:r>
              <w:rPr>
                <w:rFonts w:ascii="Arial" w:hAnsi="Arial" w:cs="Arial"/>
              </w:rPr>
              <w:t>(m2)</w:t>
            </w:r>
          </w:p>
        </w:tc>
        <w:tc>
          <w:tcPr>
            <w:tcW w:w="1162" w:type="dxa"/>
            <w:tcBorders>
              <w:top w:val="single" w:sz="4" w:space="0" w:color="auto"/>
              <w:left w:val="single" w:sz="4" w:space="0" w:color="auto"/>
              <w:bottom w:val="single" w:sz="4" w:space="0" w:color="auto"/>
              <w:right w:val="single" w:sz="4" w:space="0" w:color="auto"/>
            </w:tcBorders>
            <w:hideMark/>
          </w:tcPr>
          <w:p w:rsidR="002B5775" w:rsidRDefault="002B5775" w:rsidP="0059612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adjustRightInd w:val="0"/>
              <w:spacing w:line="360" w:lineRule="auto"/>
              <w:jc w:val="center"/>
              <w:rPr>
                <w:rFonts w:ascii="Arial" w:hAnsi="Arial" w:cs="Arial"/>
                <w:sz w:val="24"/>
                <w:szCs w:val="24"/>
              </w:rPr>
            </w:pPr>
            <w:proofErr w:type="spellStart"/>
            <w:r>
              <w:rPr>
                <w:rFonts w:ascii="Arial" w:hAnsi="Arial" w:cs="Arial"/>
              </w:rPr>
              <w:t>Nr</w:t>
            </w:r>
            <w:proofErr w:type="spellEnd"/>
            <w:r>
              <w:rPr>
                <w:rFonts w:ascii="Arial" w:hAnsi="Arial" w:cs="Arial"/>
              </w:rPr>
              <w:t>.º Pisos</w:t>
            </w:r>
          </w:p>
        </w:tc>
        <w:tc>
          <w:tcPr>
            <w:tcW w:w="1034" w:type="dxa"/>
            <w:tcBorders>
              <w:top w:val="single" w:sz="4" w:space="0" w:color="auto"/>
              <w:left w:val="single" w:sz="4" w:space="0" w:color="auto"/>
              <w:bottom w:val="single" w:sz="4" w:space="0" w:color="auto"/>
              <w:right w:val="single" w:sz="4" w:space="0" w:color="auto"/>
            </w:tcBorders>
            <w:hideMark/>
          </w:tcPr>
          <w:p w:rsidR="002B5775" w:rsidRDefault="002B5775" w:rsidP="0059612B">
            <w:pPr>
              <w:pStyle w:val="Cabealho1"/>
              <w:tabs>
                <w:tab w:val="left" w:pos="0"/>
                <w:tab w:val="left" w:pos="3024"/>
                <w:tab w:val="right" w:pos="6048"/>
                <w:tab w:val="right" w:pos="6768"/>
                <w:tab w:val="right" w:pos="8208"/>
                <w:tab w:val="left" w:pos="8640"/>
                <w:tab w:val="left" w:pos="10080"/>
                <w:tab w:val="right" w:pos="10800"/>
                <w:tab w:val="right" w:pos="11808"/>
              </w:tabs>
              <w:adjustRightInd w:val="0"/>
              <w:spacing w:line="360" w:lineRule="auto"/>
              <w:jc w:val="center"/>
              <w:rPr>
                <w:rFonts w:cs="Arial"/>
                <w:sz w:val="20"/>
              </w:rPr>
            </w:pPr>
            <w:r>
              <w:rPr>
                <w:rFonts w:cs="Arial"/>
                <w:sz w:val="20"/>
              </w:rPr>
              <w:t xml:space="preserve">Preço Base (€)   </w:t>
            </w:r>
            <w:r>
              <w:rPr>
                <w:rFonts w:cs="Arial"/>
                <w:sz w:val="20"/>
              </w:rPr>
              <w:tab/>
              <w:t>Lance</w:t>
            </w:r>
          </w:p>
        </w:tc>
        <w:tc>
          <w:tcPr>
            <w:tcW w:w="1006" w:type="dxa"/>
            <w:tcBorders>
              <w:top w:val="single" w:sz="4" w:space="0" w:color="auto"/>
              <w:left w:val="single" w:sz="4" w:space="0" w:color="auto"/>
              <w:bottom w:val="single" w:sz="4" w:space="0" w:color="auto"/>
              <w:right w:val="single" w:sz="4" w:space="0" w:color="auto"/>
            </w:tcBorders>
            <w:hideMark/>
          </w:tcPr>
          <w:p w:rsidR="002B5775" w:rsidRDefault="002B5775" w:rsidP="0059612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adjustRightInd w:val="0"/>
              <w:spacing w:line="360" w:lineRule="auto"/>
              <w:jc w:val="center"/>
              <w:rPr>
                <w:rFonts w:ascii="Arial" w:hAnsi="Arial" w:cs="Arial"/>
                <w:sz w:val="24"/>
                <w:szCs w:val="24"/>
              </w:rPr>
            </w:pPr>
            <w:r>
              <w:rPr>
                <w:rFonts w:ascii="Arial" w:hAnsi="Arial" w:cs="Arial"/>
              </w:rPr>
              <w:t>Lance mínimo (€)</w:t>
            </w:r>
          </w:p>
        </w:tc>
      </w:tr>
      <w:tr w:rsidR="002B5775" w:rsidTr="0059612B">
        <w:trPr>
          <w:jc w:val="center"/>
        </w:trPr>
        <w:tc>
          <w:tcPr>
            <w:tcW w:w="2653" w:type="dxa"/>
            <w:tcBorders>
              <w:top w:val="single" w:sz="4" w:space="0" w:color="auto"/>
              <w:left w:val="single" w:sz="4" w:space="0" w:color="auto"/>
              <w:bottom w:val="single" w:sz="4" w:space="0" w:color="auto"/>
              <w:right w:val="single" w:sz="4" w:space="0" w:color="auto"/>
            </w:tcBorders>
            <w:vAlign w:val="center"/>
            <w:hideMark/>
          </w:tcPr>
          <w:p w:rsidR="002B5775" w:rsidRDefault="002B5775" w:rsidP="0059612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adjustRightInd w:val="0"/>
              <w:spacing w:line="360" w:lineRule="auto"/>
              <w:jc w:val="center"/>
              <w:rPr>
                <w:rFonts w:ascii="Arial" w:hAnsi="Arial" w:cs="Arial"/>
                <w:sz w:val="24"/>
                <w:szCs w:val="24"/>
              </w:rPr>
            </w:pPr>
            <w:r>
              <w:rPr>
                <w:rFonts w:ascii="Arial" w:hAnsi="Arial" w:cs="Arial"/>
              </w:rPr>
              <w:t>Zona de Vale de Espinho Cantarias</w:t>
            </w:r>
          </w:p>
        </w:tc>
        <w:tc>
          <w:tcPr>
            <w:tcW w:w="655" w:type="dxa"/>
            <w:tcBorders>
              <w:top w:val="single" w:sz="4" w:space="0" w:color="auto"/>
              <w:left w:val="single" w:sz="4" w:space="0" w:color="auto"/>
              <w:bottom w:val="single" w:sz="4" w:space="0" w:color="auto"/>
              <w:right w:val="single" w:sz="4" w:space="0" w:color="auto"/>
            </w:tcBorders>
            <w:vAlign w:val="center"/>
            <w:hideMark/>
          </w:tcPr>
          <w:p w:rsidR="002B5775" w:rsidRDefault="002B5775" w:rsidP="0059612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adjustRightInd w:val="0"/>
              <w:spacing w:line="360" w:lineRule="auto"/>
              <w:jc w:val="center"/>
              <w:rPr>
                <w:rFonts w:ascii="Arial" w:hAnsi="Arial" w:cs="Arial"/>
                <w:sz w:val="24"/>
                <w:szCs w:val="24"/>
              </w:rPr>
            </w:pPr>
            <w:r>
              <w:rPr>
                <w:rFonts w:ascii="Arial" w:hAnsi="Arial" w:cs="Arial"/>
              </w:rPr>
              <w:t>8</w:t>
            </w:r>
          </w:p>
        </w:tc>
        <w:tc>
          <w:tcPr>
            <w:tcW w:w="904" w:type="dxa"/>
            <w:tcBorders>
              <w:top w:val="single" w:sz="4" w:space="0" w:color="auto"/>
              <w:left w:val="single" w:sz="4" w:space="0" w:color="auto"/>
              <w:bottom w:val="single" w:sz="4" w:space="0" w:color="auto"/>
              <w:right w:val="single" w:sz="4" w:space="0" w:color="auto"/>
            </w:tcBorders>
            <w:vAlign w:val="center"/>
            <w:hideMark/>
          </w:tcPr>
          <w:p w:rsidR="002B5775" w:rsidRDefault="002B5775" w:rsidP="0059612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adjustRightInd w:val="0"/>
              <w:spacing w:line="360" w:lineRule="auto"/>
              <w:jc w:val="center"/>
              <w:rPr>
                <w:rFonts w:ascii="Arial" w:hAnsi="Arial" w:cs="Arial"/>
                <w:sz w:val="24"/>
                <w:szCs w:val="24"/>
              </w:rPr>
            </w:pPr>
            <w:r>
              <w:rPr>
                <w:rFonts w:ascii="Arial" w:hAnsi="Arial" w:cs="Arial"/>
              </w:rPr>
              <w:t>203</w:t>
            </w:r>
          </w:p>
        </w:tc>
        <w:tc>
          <w:tcPr>
            <w:tcW w:w="1560" w:type="dxa"/>
            <w:tcBorders>
              <w:top w:val="single" w:sz="4" w:space="0" w:color="auto"/>
              <w:left w:val="single" w:sz="4" w:space="0" w:color="auto"/>
              <w:bottom w:val="single" w:sz="4" w:space="0" w:color="auto"/>
              <w:right w:val="single" w:sz="4" w:space="0" w:color="auto"/>
            </w:tcBorders>
            <w:vAlign w:val="center"/>
            <w:hideMark/>
          </w:tcPr>
          <w:p w:rsidR="002B5775" w:rsidRDefault="002B5775" w:rsidP="0059612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adjustRightInd w:val="0"/>
              <w:spacing w:line="360" w:lineRule="auto"/>
              <w:jc w:val="center"/>
              <w:rPr>
                <w:rFonts w:ascii="Arial" w:hAnsi="Arial" w:cs="Arial"/>
                <w:sz w:val="24"/>
                <w:szCs w:val="24"/>
              </w:rPr>
            </w:pPr>
            <w:r>
              <w:rPr>
                <w:rFonts w:ascii="Arial" w:hAnsi="Arial" w:cs="Arial"/>
              </w:rPr>
              <w:t>70</w:t>
            </w:r>
          </w:p>
        </w:tc>
        <w:tc>
          <w:tcPr>
            <w:tcW w:w="1162" w:type="dxa"/>
            <w:tcBorders>
              <w:top w:val="single" w:sz="4" w:space="0" w:color="auto"/>
              <w:left w:val="single" w:sz="4" w:space="0" w:color="auto"/>
              <w:bottom w:val="single" w:sz="4" w:space="0" w:color="auto"/>
              <w:right w:val="single" w:sz="4" w:space="0" w:color="auto"/>
            </w:tcBorders>
            <w:vAlign w:val="center"/>
            <w:hideMark/>
          </w:tcPr>
          <w:p w:rsidR="002B5775" w:rsidRDefault="002B5775" w:rsidP="0059612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adjustRightInd w:val="0"/>
              <w:spacing w:line="360" w:lineRule="auto"/>
              <w:jc w:val="center"/>
              <w:rPr>
                <w:rFonts w:ascii="Arial" w:hAnsi="Arial" w:cs="Arial"/>
                <w:sz w:val="24"/>
                <w:szCs w:val="24"/>
              </w:rPr>
            </w:pPr>
            <w:r>
              <w:rPr>
                <w:rFonts w:ascii="Arial" w:hAnsi="Arial" w:cs="Arial"/>
              </w:rPr>
              <w:t xml:space="preserve">C+R/C+1 </w:t>
            </w:r>
          </w:p>
        </w:tc>
        <w:tc>
          <w:tcPr>
            <w:tcW w:w="1034" w:type="dxa"/>
            <w:tcBorders>
              <w:top w:val="single" w:sz="4" w:space="0" w:color="auto"/>
              <w:left w:val="single" w:sz="4" w:space="0" w:color="auto"/>
              <w:bottom w:val="single" w:sz="4" w:space="0" w:color="auto"/>
              <w:right w:val="single" w:sz="4" w:space="0" w:color="auto"/>
            </w:tcBorders>
            <w:vAlign w:val="center"/>
            <w:hideMark/>
          </w:tcPr>
          <w:p w:rsidR="002B5775" w:rsidRDefault="002B5775" w:rsidP="0059612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adjustRightInd w:val="0"/>
              <w:spacing w:line="360" w:lineRule="auto"/>
              <w:jc w:val="center"/>
              <w:rPr>
                <w:rFonts w:ascii="Arial" w:hAnsi="Arial" w:cs="Arial"/>
                <w:sz w:val="24"/>
                <w:szCs w:val="24"/>
              </w:rPr>
            </w:pPr>
            <w:r>
              <w:rPr>
                <w:rFonts w:ascii="Arial" w:hAnsi="Arial" w:cs="Arial"/>
              </w:rPr>
              <w:t>28.000</w:t>
            </w:r>
          </w:p>
        </w:tc>
        <w:tc>
          <w:tcPr>
            <w:tcW w:w="1006" w:type="dxa"/>
            <w:tcBorders>
              <w:top w:val="single" w:sz="4" w:space="0" w:color="auto"/>
              <w:left w:val="single" w:sz="4" w:space="0" w:color="auto"/>
              <w:bottom w:val="single" w:sz="4" w:space="0" w:color="auto"/>
              <w:right w:val="single" w:sz="4" w:space="0" w:color="auto"/>
            </w:tcBorders>
            <w:vAlign w:val="center"/>
            <w:hideMark/>
          </w:tcPr>
          <w:p w:rsidR="002B5775" w:rsidRDefault="002B5775" w:rsidP="0059612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adjustRightInd w:val="0"/>
              <w:spacing w:line="360" w:lineRule="auto"/>
              <w:jc w:val="center"/>
              <w:rPr>
                <w:rFonts w:ascii="Arial" w:hAnsi="Arial" w:cs="Arial"/>
                <w:sz w:val="24"/>
                <w:szCs w:val="24"/>
              </w:rPr>
            </w:pPr>
            <w:r>
              <w:rPr>
                <w:rFonts w:ascii="Arial" w:hAnsi="Arial" w:cs="Arial"/>
              </w:rPr>
              <w:t>560</w:t>
            </w:r>
          </w:p>
        </w:tc>
      </w:tr>
      <w:tr w:rsidR="002B5775" w:rsidTr="0059612B">
        <w:trPr>
          <w:jc w:val="center"/>
        </w:trPr>
        <w:tc>
          <w:tcPr>
            <w:tcW w:w="2653" w:type="dxa"/>
            <w:tcBorders>
              <w:top w:val="single" w:sz="4" w:space="0" w:color="auto"/>
              <w:left w:val="single" w:sz="4" w:space="0" w:color="auto"/>
              <w:bottom w:val="single" w:sz="4" w:space="0" w:color="auto"/>
              <w:right w:val="single" w:sz="4" w:space="0" w:color="auto"/>
            </w:tcBorders>
            <w:vAlign w:val="center"/>
            <w:hideMark/>
          </w:tcPr>
          <w:p w:rsidR="002B5775" w:rsidRDefault="002B5775" w:rsidP="0059612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adjustRightInd w:val="0"/>
              <w:spacing w:line="360" w:lineRule="auto"/>
              <w:jc w:val="center"/>
              <w:rPr>
                <w:rFonts w:ascii="Arial" w:hAnsi="Arial" w:cs="Arial"/>
                <w:sz w:val="24"/>
                <w:szCs w:val="24"/>
              </w:rPr>
            </w:pPr>
            <w:r>
              <w:rPr>
                <w:rFonts w:ascii="Arial" w:hAnsi="Arial" w:cs="Arial"/>
              </w:rPr>
              <w:t>Zona de Vale de Espinho Cantarias</w:t>
            </w:r>
          </w:p>
        </w:tc>
        <w:tc>
          <w:tcPr>
            <w:tcW w:w="655" w:type="dxa"/>
            <w:tcBorders>
              <w:top w:val="single" w:sz="4" w:space="0" w:color="auto"/>
              <w:left w:val="single" w:sz="4" w:space="0" w:color="auto"/>
              <w:bottom w:val="single" w:sz="4" w:space="0" w:color="auto"/>
              <w:right w:val="single" w:sz="4" w:space="0" w:color="auto"/>
            </w:tcBorders>
            <w:vAlign w:val="center"/>
            <w:hideMark/>
          </w:tcPr>
          <w:p w:rsidR="002B5775" w:rsidRDefault="002B5775" w:rsidP="0059612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adjustRightInd w:val="0"/>
              <w:spacing w:line="360" w:lineRule="auto"/>
              <w:jc w:val="center"/>
              <w:rPr>
                <w:rFonts w:ascii="Arial" w:hAnsi="Arial" w:cs="Arial"/>
                <w:sz w:val="24"/>
                <w:szCs w:val="24"/>
              </w:rPr>
            </w:pPr>
            <w:r>
              <w:rPr>
                <w:rFonts w:ascii="Arial" w:hAnsi="Arial" w:cs="Arial"/>
              </w:rPr>
              <w:t>9</w:t>
            </w:r>
          </w:p>
        </w:tc>
        <w:tc>
          <w:tcPr>
            <w:tcW w:w="904" w:type="dxa"/>
            <w:tcBorders>
              <w:top w:val="single" w:sz="4" w:space="0" w:color="auto"/>
              <w:left w:val="single" w:sz="4" w:space="0" w:color="auto"/>
              <w:bottom w:val="single" w:sz="4" w:space="0" w:color="auto"/>
              <w:right w:val="single" w:sz="4" w:space="0" w:color="auto"/>
            </w:tcBorders>
            <w:vAlign w:val="center"/>
            <w:hideMark/>
          </w:tcPr>
          <w:p w:rsidR="002B5775" w:rsidRDefault="002B5775" w:rsidP="0059612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adjustRightInd w:val="0"/>
              <w:spacing w:line="360" w:lineRule="auto"/>
              <w:jc w:val="center"/>
              <w:rPr>
                <w:rFonts w:ascii="Arial" w:hAnsi="Arial" w:cs="Arial"/>
                <w:sz w:val="24"/>
                <w:szCs w:val="24"/>
              </w:rPr>
            </w:pPr>
            <w:r>
              <w:rPr>
                <w:rFonts w:ascii="Arial" w:hAnsi="Arial" w:cs="Arial"/>
              </w:rPr>
              <w:t>203</w:t>
            </w:r>
          </w:p>
        </w:tc>
        <w:tc>
          <w:tcPr>
            <w:tcW w:w="1560" w:type="dxa"/>
            <w:tcBorders>
              <w:top w:val="single" w:sz="4" w:space="0" w:color="auto"/>
              <w:left w:val="single" w:sz="4" w:space="0" w:color="auto"/>
              <w:bottom w:val="single" w:sz="4" w:space="0" w:color="auto"/>
              <w:right w:val="single" w:sz="4" w:space="0" w:color="auto"/>
            </w:tcBorders>
            <w:vAlign w:val="center"/>
            <w:hideMark/>
          </w:tcPr>
          <w:p w:rsidR="002B5775" w:rsidRDefault="002B5775" w:rsidP="0059612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adjustRightInd w:val="0"/>
              <w:spacing w:line="360" w:lineRule="auto"/>
              <w:jc w:val="center"/>
              <w:rPr>
                <w:rFonts w:ascii="Arial" w:hAnsi="Arial" w:cs="Arial"/>
                <w:sz w:val="24"/>
                <w:szCs w:val="24"/>
              </w:rPr>
            </w:pPr>
            <w:r>
              <w:rPr>
                <w:rFonts w:ascii="Arial" w:hAnsi="Arial" w:cs="Arial"/>
              </w:rPr>
              <w:t>70</w:t>
            </w:r>
          </w:p>
        </w:tc>
        <w:tc>
          <w:tcPr>
            <w:tcW w:w="1162" w:type="dxa"/>
            <w:tcBorders>
              <w:top w:val="single" w:sz="4" w:space="0" w:color="auto"/>
              <w:left w:val="single" w:sz="4" w:space="0" w:color="auto"/>
              <w:bottom w:val="single" w:sz="4" w:space="0" w:color="auto"/>
              <w:right w:val="single" w:sz="4" w:space="0" w:color="auto"/>
            </w:tcBorders>
            <w:vAlign w:val="center"/>
            <w:hideMark/>
          </w:tcPr>
          <w:p w:rsidR="002B5775" w:rsidRDefault="002B5775" w:rsidP="0059612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adjustRightInd w:val="0"/>
              <w:spacing w:line="360" w:lineRule="auto"/>
              <w:jc w:val="center"/>
              <w:rPr>
                <w:rFonts w:ascii="Arial" w:hAnsi="Arial" w:cs="Arial"/>
                <w:sz w:val="24"/>
                <w:szCs w:val="24"/>
              </w:rPr>
            </w:pPr>
            <w:r>
              <w:rPr>
                <w:rFonts w:ascii="Arial" w:hAnsi="Arial" w:cs="Arial"/>
              </w:rPr>
              <w:t xml:space="preserve">C+R/c+1 </w:t>
            </w:r>
          </w:p>
        </w:tc>
        <w:tc>
          <w:tcPr>
            <w:tcW w:w="1034" w:type="dxa"/>
            <w:tcBorders>
              <w:top w:val="single" w:sz="4" w:space="0" w:color="auto"/>
              <w:left w:val="single" w:sz="4" w:space="0" w:color="auto"/>
              <w:bottom w:val="single" w:sz="4" w:space="0" w:color="auto"/>
              <w:right w:val="single" w:sz="4" w:space="0" w:color="auto"/>
            </w:tcBorders>
            <w:vAlign w:val="center"/>
            <w:hideMark/>
          </w:tcPr>
          <w:p w:rsidR="002B5775" w:rsidRDefault="002B5775" w:rsidP="0059612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adjustRightInd w:val="0"/>
              <w:spacing w:line="360" w:lineRule="auto"/>
              <w:jc w:val="center"/>
              <w:rPr>
                <w:rFonts w:ascii="Arial" w:hAnsi="Arial" w:cs="Arial"/>
                <w:sz w:val="24"/>
                <w:szCs w:val="24"/>
              </w:rPr>
            </w:pPr>
            <w:r>
              <w:rPr>
                <w:rFonts w:ascii="Arial" w:hAnsi="Arial" w:cs="Arial"/>
              </w:rPr>
              <w:t>28.000</w:t>
            </w:r>
          </w:p>
        </w:tc>
        <w:tc>
          <w:tcPr>
            <w:tcW w:w="1006" w:type="dxa"/>
            <w:tcBorders>
              <w:top w:val="single" w:sz="4" w:space="0" w:color="auto"/>
              <w:left w:val="single" w:sz="4" w:space="0" w:color="auto"/>
              <w:bottom w:val="single" w:sz="4" w:space="0" w:color="auto"/>
              <w:right w:val="single" w:sz="4" w:space="0" w:color="auto"/>
            </w:tcBorders>
            <w:vAlign w:val="center"/>
            <w:hideMark/>
          </w:tcPr>
          <w:p w:rsidR="002B5775" w:rsidRDefault="002B5775" w:rsidP="0059612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adjustRightInd w:val="0"/>
              <w:spacing w:line="360" w:lineRule="auto"/>
              <w:jc w:val="center"/>
              <w:rPr>
                <w:rFonts w:ascii="Arial" w:hAnsi="Arial" w:cs="Arial"/>
                <w:sz w:val="24"/>
                <w:szCs w:val="24"/>
              </w:rPr>
            </w:pPr>
            <w:r>
              <w:rPr>
                <w:rFonts w:ascii="Arial" w:hAnsi="Arial" w:cs="Arial"/>
              </w:rPr>
              <w:t>560</w:t>
            </w:r>
          </w:p>
        </w:tc>
      </w:tr>
      <w:tr w:rsidR="002B5775" w:rsidTr="0059612B">
        <w:trPr>
          <w:jc w:val="center"/>
        </w:trPr>
        <w:tc>
          <w:tcPr>
            <w:tcW w:w="2653" w:type="dxa"/>
            <w:tcBorders>
              <w:top w:val="single" w:sz="4" w:space="0" w:color="auto"/>
              <w:left w:val="single" w:sz="4" w:space="0" w:color="auto"/>
              <w:bottom w:val="single" w:sz="4" w:space="0" w:color="auto"/>
              <w:right w:val="single" w:sz="4" w:space="0" w:color="auto"/>
            </w:tcBorders>
            <w:vAlign w:val="center"/>
            <w:hideMark/>
          </w:tcPr>
          <w:p w:rsidR="002B5775" w:rsidRDefault="002B5775" w:rsidP="0059612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adjustRightInd w:val="0"/>
              <w:spacing w:line="360" w:lineRule="auto"/>
              <w:jc w:val="center"/>
              <w:rPr>
                <w:rFonts w:ascii="Arial" w:hAnsi="Arial" w:cs="Arial"/>
                <w:sz w:val="24"/>
                <w:szCs w:val="24"/>
              </w:rPr>
            </w:pPr>
            <w:r>
              <w:rPr>
                <w:rFonts w:ascii="Arial" w:hAnsi="Arial" w:cs="Arial"/>
              </w:rPr>
              <w:t>Zona de Vale de Espinho Cantarias</w:t>
            </w:r>
          </w:p>
        </w:tc>
        <w:tc>
          <w:tcPr>
            <w:tcW w:w="655" w:type="dxa"/>
            <w:tcBorders>
              <w:top w:val="single" w:sz="4" w:space="0" w:color="auto"/>
              <w:left w:val="single" w:sz="4" w:space="0" w:color="auto"/>
              <w:bottom w:val="single" w:sz="4" w:space="0" w:color="auto"/>
              <w:right w:val="single" w:sz="4" w:space="0" w:color="auto"/>
            </w:tcBorders>
            <w:vAlign w:val="center"/>
            <w:hideMark/>
          </w:tcPr>
          <w:p w:rsidR="002B5775" w:rsidRDefault="002B5775" w:rsidP="0059612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adjustRightInd w:val="0"/>
              <w:spacing w:line="360" w:lineRule="auto"/>
              <w:jc w:val="center"/>
              <w:rPr>
                <w:rFonts w:ascii="Arial" w:hAnsi="Arial" w:cs="Arial"/>
                <w:sz w:val="24"/>
                <w:szCs w:val="24"/>
              </w:rPr>
            </w:pPr>
            <w:r>
              <w:rPr>
                <w:rFonts w:ascii="Arial" w:hAnsi="Arial" w:cs="Arial"/>
              </w:rPr>
              <w:t>34</w:t>
            </w:r>
          </w:p>
        </w:tc>
        <w:tc>
          <w:tcPr>
            <w:tcW w:w="904" w:type="dxa"/>
            <w:tcBorders>
              <w:top w:val="single" w:sz="4" w:space="0" w:color="auto"/>
              <w:left w:val="single" w:sz="4" w:space="0" w:color="auto"/>
              <w:bottom w:val="single" w:sz="4" w:space="0" w:color="auto"/>
              <w:right w:val="single" w:sz="4" w:space="0" w:color="auto"/>
            </w:tcBorders>
            <w:vAlign w:val="center"/>
            <w:hideMark/>
          </w:tcPr>
          <w:p w:rsidR="002B5775" w:rsidRDefault="002B5775" w:rsidP="0059612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adjustRightInd w:val="0"/>
              <w:spacing w:line="360" w:lineRule="auto"/>
              <w:jc w:val="center"/>
              <w:rPr>
                <w:rFonts w:ascii="Arial" w:hAnsi="Arial" w:cs="Arial"/>
                <w:sz w:val="24"/>
                <w:szCs w:val="24"/>
              </w:rPr>
            </w:pPr>
            <w:r>
              <w:rPr>
                <w:rFonts w:ascii="Arial" w:hAnsi="Arial" w:cs="Arial"/>
              </w:rPr>
              <w:t>390</w:t>
            </w:r>
          </w:p>
        </w:tc>
        <w:tc>
          <w:tcPr>
            <w:tcW w:w="1560" w:type="dxa"/>
            <w:tcBorders>
              <w:top w:val="single" w:sz="4" w:space="0" w:color="auto"/>
              <w:left w:val="single" w:sz="4" w:space="0" w:color="auto"/>
              <w:bottom w:val="single" w:sz="4" w:space="0" w:color="auto"/>
              <w:right w:val="single" w:sz="4" w:space="0" w:color="auto"/>
            </w:tcBorders>
            <w:vAlign w:val="center"/>
            <w:hideMark/>
          </w:tcPr>
          <w:p w:rsidR="002B5775" w:rsidRDefault="002B5775" w:rsidP="0059612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adjustRightInd w:val="0"/>
              <w:spacing w:line="360" w:lineRule="auto"/>
              <w:jc w:val="center"/>
              <w:rPr>
                <w:rFonts w:ascii="Arial" w:hAnsi="Arial" w:cs="Arial"/>
                <w:sz w:val="24"/>
                <w:szCs w:val="24"/>
              </w:rPr>
            </w:pPr>
            <w:r>
              <w:rPr>
                <w:rFonts w:ascii="Arial" w:hAnsi="Arial" w:cs="Arial"/>
              </w:rPr>
              <w:t>70</w:t>
            </w:r>
          </w:p>
        </w:tc>
        <w:tc>
          <w:tcPr>
            <w:tcW w:w="1162" w:type="dxa"/>
            <w:tcBorders>
              <w:top w:val="single" w:sz="4" w:space="0" w:color="auto"/>
              <w:left w:val="single" w:sz="4" w:space="0" w:color="auto"/>
              <w:bottom w:val="single" w:sz="4" w:space="0" w:color="auto"/>
              <w:right w:val="single" w:sz="4" w:space="0" w:color="auto"/>
            </w:tcBorders>
            <w:vAlign w:val="center"/>
            <w:hideMark/>
          </w:tcPr>
          <w:p w:rsidR="002B5775" w:rsidRDefault="002B5775" w:rsidP="0059612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adjustRightInd w:val="0"/>
              <w:spacing w:line="360" w:lineRule="auto"/>
              <w:jc w:val="center"/>
              <w:rPr>
                <w:rFonts w:ascii="Arial" w:hAnsi="Arial" w:cs="Arial"/>
                <w:sz w:val="24"/>
                <w:szCs w:val="24"/>
              </w:rPr>
            </w:pPr>
            <w:r>
              <w:rPr>
                <w:rFonts w:ascii="Arial" w:hAnsi="Arial" w:cs="Arial"/>
              </w:rPr>
              <w:t xml:space="preserve">C+R/c+1 </w:t>
            </w:r>
          </w:p>
        </w:tc>
        <w:tc>
          <w:tcPr>
            <w:tcW w:w="1034" w:type="dxa"/>
            <w:tcBorders>
              <w:top w:val="single" w:sz="4" w:space="0" w:color="auto"/>
              <w:left w:val="single" w:sz="4" w:space="0" w:color="auto"/>
              <w:bottom w:val="single" w:sz="4" w:space="0" w:color="auto"/>
              <w:right w:val="single" w:sz="4" w:space="0" w:color="auto"/>
            </w:tcBorders>
            <w:vAlign w:val="center"/>
            <w:hideMark/>
          </w:tcPr>
          <w:p w:rsidR="002B5775" w:rsidRDefault="002B5775" w:rsidP="0059612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adjustRightInd w:val="0"/>
              <w:spacing w:line="360" w:lineRule="auto"/>
              <w:jc w:val="center"/>
              <w:rPr>
                <w:rFonts w:ascii="Arial" w:hAnsi="Arial" w:cs="Arial"/>
                <w:sz w:val="24"/>
                <w:szCs w:val="24"/>
              </w:rPr>
            </w:pPr>
            <w:r>
              <w:rPr>
                <w:rFonts w:ascii="Arial" w:hAnsi="Arial" w:cs="Arial"/>
              </w:rPr>
              <w:t>31.500</w:t>
            </w:r>
          </w:p>
        </w:tc>
        <w:tc>
          <w:tcPr>
            <w:tcW w:w="1006" w:type="dxa"/>
            <w:tcBorders>
              <w:top w:val="single" w:sz="4" w:space="0" w:color="auto"/>
              <w:left w:val="single" w:sz="4" w:space="0" w:color="auto"/>
              <w:bottom w:val="single" w:sz="4" w:space="0" w:color="auto"/>
              <w:right w:val="single" w:sz="4" w:space="0" w:color="auto"/>
            </w:tcBorders>
            <w:vAlign w:val="center"/>
            <w:hideMark/>
          </w:tcPr>
          <w:p w:rsidR="002B5775" w:rsidRPr="00AE2B4A" w:rsidRDefault="002B5775" w:rsidP="0059612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adjustRightInd w:val="0"/>
              <w:spacing w:line="360" w:lineRule="auto"/>
              <w:jc w:val="center"/>
              <w:rPr>
                <w:rFonts w:ascii="Arial" w:hAnsi="Arial" w:cs="Arial"/>
              </w:rPr>
            </w:pPr>
            <w:r w:rsidRPr="00AE2B4A">
              <w:rPr>
                <w:rFonts w:ascii="Arial" w:hAnsi="Arial" w:cs="Arial"/>
              </w:rPr>
              <w:t>630</w:t>
            </w:r>
          </w:p>
        </w:tc>
      </w:tr>
    </w:tbl>
    <w:p w:rsidR="002B5775" w:rsidRDefault="002B5775" w:rsidP="002B5775">
      <w:pPr>
        <w:spacing w:line="400" w:lineRule="exact"/>
        <w:jc w:val="both"/>
        <w:rPr>
          <w:rFonts w:ascii="Arial" w:hAnsi="Arial" w:cs="Arial"/>
        </w:rPr>
      </w:pPr>
    </w:p>
    <w:p w:rsidR="002B5775" w:rsidRPr="002C1CF8" w:rsidRDefault="002B5775" w:rsidP="002B5775">
      <w:pPr>
        <w:spacing w:line="400" w:lineRule="exact"/>
        <w:ind w:firstLine="708"/>
        <w:jc w:val="both"/>
        <w:rPr>
          <w:rFonts w:ascii="Arial" w:hAnsi="Arial" w:cs="Arial"/>
          <w:b/>
          <w:sz w:val="24"/>
          <w:szCs w:val="24"/>
        </w:rPr>
      </w:pPr>
      <w:r w:rsidRPr="002C1CF8">
        <w:rPr>
          <w:rFonts w:ascii="Arial" w:hAnsi="Arial" w:cs="Arial"/>
          <w:b/>
        </w:rPr>
        <w:t xml:space="preserve">LOTES 2, 6, 7, 8 10, 11 e 20 - ZONA DO ANTIGO CAMPO DA AVIAÇÃO – Rua do Campo de Aviação e Rua D.ª Branca Augusta Lopes </w:t>
      </w:r>
      <w:proofErr w:type="spellStart"/>
      <w:r w:rsidRPr="002C1CF8">
        <w:rPr>
          <w:rFonts w:ascii="Arial" w:hAnsi="Arial" w:cs="Arial"/>
          <w:b/>
        </w:rPr>
        <w:t>Chiotte</w:t>
      </w:r>
      <w:proofErr w:type="spellEnd"/>
    </w:p>
    <w:p w:rsidR="002B5775" w:rsidRDefault="002B5775" w:rsidP="002B5775">
      <w:pPr>
        <w:spacing w:line="400" w:lineRule="exact"/>
        <w:ind w:firstLine="708"/>
        <w:jc w:val="both"/>
        <w:rPr>
          <w:rFonts w:ascii="Arial" w:hAnsi="Arial" w:cs="Arial"/>
        </w:rPr>
      </w:pPr>
      <w:r>
        <w:rPr>
          <w:rFonts w:ascii="Arial" w:hAnsi="Arial" w:cs="Arial"/>
        </w:rPr>
        <w:t>16.</w:t>
      </w:r>
      <w:r>
        <w:rPr>
          <w:rFonts w:ascii="Arial" w:hAnsi="Arial" w:cs="Arial"/>
        </w:rPr>
        <w:tab/>
        <w:t>O lote 2, do tipo em banda, com a área de 220,00m2, destina-se à construção de imóvel, destinado a habitação unifamiliar, composto de cave, rés-do-chão, um andar e águas furtadas, localizado na Rua do Campo da Aviação n.º 26.</w:t>
      </w:r>
    </w:p>
    <w:p w:rsidR="002B5775" w:rsidRDefault="002B5775" w:rsidP="002B5775">
      <w:pPr>
        <w:spacing w:line="400" w:lineRule="exact"/>
        <w:ind w:firstLine="708"/>
        <w:jc w:val="both"/>
        <w:rPr>
          <w:rFonts w:ascii="Arial" w:hAnsi="Arial" w:cs="Arial"/>
        </w:rPr>
      </w:pPr>
      <w:r>
        <w:rPr>
          <w:rFonts w:ascii="Arial" w:hAnsi="Arial" w:cs="Arial"/>
        </w:rPr>
        <w:t>17.</w:t>
      </w:r>
      <w:r>
        <w:rPr>
          <w:rFonts w:ascii="Arial" w:hAnsi="Arial" w:cs="Arial"/>
        </w:rPr>
        <w:tab/>
        <w:t>O lote 6, do tipo em banda, com a área de 214,00m2, destina-se à construção de imóvel, destinado a habitação unifamiliar, composto de cave, rés-do-chão, um andar e águas furtadas, localizado na Rua do Campo da Aviação n.º 18.</w:t>
      </w:r>
    </w:p>
    <w:p w:rsidR="002B5775" w:rsidRDefault="002B5775" w:rsidP="002B5775">
      <w:pPr>
        <w:spacing w:line="400" w:lineRule="exact"/>
        <w:ind w:firstLine="708"/>
        <w:jc w:val="both"/>
        <w:rPr>
          <w:rFonts w:ascii="Arial" w:hAnsi="Arial" w:cs="Arial"/>
        </w:rPr>
      </w:pPr>
      <w:r>
        <w:rPr>
          <w:rFonts w:ascii="Arial" w:hAnsi="Arial" w:cs="Arial"/>
        </w:rPr>
        <w:t>18.</w:t>
      </w:r>
      <w:r>
        <w:rPr>
          <w:rFonts w:ascii="Arial" w:hAnsi="Arial" w:cs="Arial"/>
        </w:rPr>
        <w:tab/>
        <w:t>O lote 7, do tipo em banda, com a área de 363,000m2, destina-se à construção de imóvel, destinado a habitação unifamiliar, composto de cave, rés-do-chão, um andar e águas furtadas, localizado na Rua do Campo da Aviação n.º 16.</w:t>
      </w:r>
    </w:p>
    <w:p w:rsidR="002B5775" w:rsidRDefault="002B5775" w:rsidP="002B5775">
      <w:pPr>
        <w:spacing w:line="400" w:lineRule="exact"/>
        <w:ind w:firstLine="708"/>
        <w:jc w:val="both"/>
        <w:rPr>
          <w:rFonts w:ascii="Arial" w:hAnsi="Arial" w:cs="Arial"/>
        </w:rPr>
      </w:pPr>
      <w:proofErr w:type="gramStart"/>
      <w:r>
        <w:rPr>
          <w:rFonts w:ascii="Arial" w:hAnsi="Arial" w:cs="Arial"/>
        </w:rPr>
        <w:t>19.      O</w:t>
      </w:r>
      <w:proofErr w:type="gramEnd"/>
      <w:r>
        <w:rPr>
          <w:rFonts w:ascii="Arial" w:hAnsi="Arial" w:cs="Arial"/>
        </w:rPr>
        <w:t xml:space="preserve"> lote 8, do tipo geminado, com a área de 363,00m2, destina-se à construção de imóvel, destinado a habitação unifamiliar, composto de cave, rés-do-chão, um andar e águas furtadas, localizado na Rua do Campo da Aviação n.º 14.</w:t>
      </w:r>
    </w:p>
    <w:p w:rsidR="002B5775" w:rsidRDefault="002B5775" w:rsidP="002B5775">
      <w:pPr>
        <w:spacing w:line="400" w:lineRule="exact"/>
        <w:ind w:firstLine="708"/>
        <w:jc w:val="both"/>
        <w:rPr>
          <w:rFonts w:ascii="Arial" w:hAnsi="Arial" w:cs="Arial"/>
        </w:rPr>
      </w:pPr>
      <w:r>
        <w:rPr>
          <w:rFonts w:ascii="Arial" w:hAnsi="Arial" w:cs="Arial"/>
        </w:rPr>
        <w:t>20.</w:t>
      </w:r>
      <w:r>
        <w:rPr>
          <w:rFonts w:ascii="Arial" w:hAnsi="Arial" w:cs="Arial"/>
        </w:rPr>
        <w:tab/>
        <w:t>O lote 10, do tipo em banda, com a área de 199,00m2, destina-se à construção de imóvel, destinado a habitação unifamiliar, composto de cave, rés-do-chão, um andar e águas furtadas, localizado na Rua do Campo da Aviação n.º 10.</w:t>
      </w:r>
    </w:p>
    <w:p w:rsidR="002B5775" w:rsidRDefault="002B5775" w:rsidP="002B5775">
      <w:pPr>
        <w:spacing w:line="400" w:lineRule="exact"/>
        <w:ind w:firstLine="708"/>
        <w:jc w:val="both"/>
        <w:rPr>
          <w:rFonts w:ascii="Arial" w:hAnsi="Arial" w:cs="Arial"/>
        </w:rPr>
      </w:pPr>
      <w:r>
        <w:rPr>
          <w:rFonts w:ascii="Arial" w:hAnsi="Arial" w:cs="Arial"/>
        </w:rPr>
        <w:t>21.</w:t>
      </w:r>
      <w:r>
        <w:rPr>
          <w:rFonts w:ascii="Arial" w:hAnsi="Arial" w:cs="Arial"/>
        </w:rPr>
        <w:tab/>
        <w:t>O lote 11, do tipo em banda, com a área de 196,00m2, destina-se à construção de imóvel, destinado a habitação unifamiliar, composto de cave, rés-do-chão, um andar e águas furtadas, localizado na Rua do Campo da Aviação n.º 8.</w:t>
      </w:r>
    </w:p>
    <w:p w:rsidR="002B5775" w:rsidRDefault="002B5775" w:rsidP="002B5775">
      <w:pPr>
        <w:spacing w:line="400" w:lineRule="exact"/>
        <w:ind w:firstLine="708"/>
        <w:jc w:val="both"/>
        <w:rPr>
          <w:rFonts w:ascii="Arial" w:hAnsi="Arial" w:cs="Arial"/>
        </w:rPr>
      </w:pPr>
      <w:proofErr w:type="gramStart"/>
      <w:r>
        <w:rPr>
          <w:rFonts w:ascii="Arial" w:hAnsi="Arial" w:cs="Arial"/>
        </w:rPr>
        <w:t>22.      O</w:t>
      </w:r>
      <w:proofErr w:type="gramEnd"/>
      <w:r>
        <w:rPr>
          <w:rFonts w:ascii="Arial" w:hAnsi="Arial" w:cs="Arial"/>
        </w:rPr>
        <w:t xml:space="preserve"> lote 20 , do tipo em banda, com a área de 240,00m2, destina-se à construção de imóvel, destinado a habitação unifamiliar, composto de cave, rés-do-chão, um andar e águas furtadas, localizado na Rua Dra. Branca Augusta Lopes </w:t>
      </w:r>
      <w:proofErr w:type="spellStart"/>
      <w:r>
        <w:rPr>
          <w:rFonts w:ascii="Arial" w:hAnsi="Arial" w:cs="Arial"/>
        </w:rPr>
        <w:t>Chiotte</w:t>
      </w:r>
      <w:proofErr w:type="spellEnd"/>
      <w:r>
        <w:rPr>
          <w:rFonts w:ascii="Arial" w:hAnsi="Arial" w:cs="Arial"/>
        </w:rPr>
        <w:t xml:space="preserve"> n.º 53.</w:t>
      </w:r>
    </w:p>
    <w:p w:rsidR="002B5775" w:rsidRDefault="002B5775" w:rsidP="002B5775">
      <w:pPr>
        <w:spacing w:line="400" w:lineRule="exact"/>
        <w:ind w:firstLine="708"/>
        <w:jc w:val="both"/>
        <w:rPr>
          <w:rFonts w:ascii="Arial" w:hAnsi="Arial" w:cs="Arial"/>
        </w:rPr>
      </w:pPr>
      <w:r>
        <w:rPr>
          <w:rFonts w:ascii="Arial" w:hAnsi="Arial" w:cs="Arial"/>
        </w:rPr>
        <w:t>23.</w:t>
      </w:r>
      <w:r>
        <w:rPr>
          <w:rFonts w:ascii="Arial" w:hAnsi="Arial" w:cs="Arial"/>
        </w:rPr>
        <w:tab/>
        <w:t>As edificações a construir nos referidos lotes deverão ter uma área coberta de 104,00m2 (8,00m x 13,00m).</w:t>
      </w:r>
    </w:p>
    <w:p w:rsidR="002B5775" w:rsidRDefault="002B5775" w:rsidP="002B5775">
      <w:pPr>
        <w:spacing w:line="400" w:lineRule="exact"/>
        <w:ind w:firstLine="708"/>
        <w:jc w:val="both"/>
        <w:rPr>
          <w:rFonts w:ascii="Arial" w:hAnsi="Arial" w:cs="Arial"/>
        </w:rPr>
      </w:pPr>
      <w:r>
        <w:rPr>
          <w:rFonts w:ascii="Arial" w:hAnsi="Arial" w:cs="Arial"/>
        </w:rPr>
        <w:lastRenderedPageBreak/>
        <w:t>24.</w:t>
      </w:r>
      <w:r>
        <w:rPr>
          <w:rFonts w:ascii="Arial" w:hAnsi="Arial" w:cs="Arial"/>
        </w:rPr>
        <w:tab/>
        <w:t>As edificações a construir nos referidos lotes poderão ter aproveitamento das águas furtadas para complemento da habitação.</w:t>
      </w:r>
    </w:p>
    <w:p w:rsidR="002B5775" w:rsidRDefault="002B5775" w:rsidP="002B5775">
      <w:pPr>
        <w:spacing w:line="400" w:lineRule="exact"/>
        <w:ind w:firstLine="708"/>
        <w:jc w:val="both"/>
        <w:rPr>
          <w:rFonts w:ascii="Arial" w:hAnsi="Arial" w:cs="Arial"/>
        </w:rPr>
      </w:pPr>
      <w:r>
        <w:rPr>
          <w:rFonts w:ascii="Arial" w:hAnsi="Arial" w:cs="Arial"/>
        </w:rPr>
        <w:t>25.</w:t>
      </w:r>
      <w:r>
        <w:rPr>
          <w:rFonts w:ascii="Arial" w:hAnsi="Arial" w:cs="Arial"/>
        </w:rPr>
        <w:tab/>
        <w:t>As edificações a construir nos referidos lotes as caves destinam-se a garagem para estacionamento automóvel, arrecadação e apoio de habitação, podendo nelas ser previsto sanitários de serviço.</w:t>
      </w:r>
    </w:p>
    <w:p w:rsidR="002B5775" w:rsidRDefault="002B5775" w:rsidP="002B5775">
      <w:pPr>
        <w:spacing w:line="400" w:lineRule="exact"/>
        <w:ind w:firstLine="708"/>
        <w:jc w:val="both"/>
        <w:rPr>
          <w:rFonts w:ascii="Arial" w:hAnsi="Arial" w:cs="Arial"/>
        </w:rPr>
      </w:pPr>
      <w:r>
        <w:rPr>
          <w:rFonts w:ascii="Arial" w:hAnsi="Arial" w:cs="Arial"/>
        </w:rPr>
        <w:t>26.</w:t>
      </w:r>
      <w:r>
        <w:rPr>
          <w:rFonts w:ascii="Arial" w:hAnsi="Arial" w:cs="Arial"/>
        </w:rPr>
        <w:tab/>
        <w:t xml:space="preserve">Nas edificações a construir nos referidos lotes não será permitido que a cota do pavimento do rés-do-chão seja superior a um metro em relação à cota do passeio medida a meio do lote. </w:t>
      </w:r>
    </w:p>
    <w:p w:rsidR="002B5775" w:rsidRDefault="002B5775" w:rsidP="002B5775">
      <w:pPr>
        <w:spacing w:line="400" w:lineRule="exact"/>
        <w:ind w:firstLine="708"/>
        <w:jc w:val="both"/>
        <w:rPr>
          <w:rFonts w:ascii="Arial" w:hAnsi="Arial" w:cs="Arial"/>
        </w:rPr>
      </w:pPr>
      <w:r>
        <w:rPr>
          <w:rFonts w:ascii="Arial" w:hAnsi="Arial" w:cs="Arial"/>
        </w:rPr>
        <w:t>27.</w:t>
      </w:r>
      <w:r>
        <w:rPr>
          <w:rFonts w:ascii="Arial" w:hAnsi="Arial" w:cs="Arial"/>
        </w:rPr>
        <w:tab/>
        <w:t>As edificações a construir nos referidos lotes nenhum piso poderão exceder as áreas previstas nem, como consequência disso, ser desrespeitados os alinhamentos definidos no desenho da planta de projeto de loteamento, Será no entanto admissível que as construções tenham alinhamentos não retilíneos, desde que projetado dentro da mancha de construção prevista.</w:t>
      </w:r>
    </w:p>
    <w:p w:rsidR="002B5775" w:rsidRDefault="002B5775" w:rsidP="002B5775">
      <w:pPr>
        <w:spacing w:line="400" w:lineRule="exact"/>
        <w:ind w:firstLine="708"/>
        <w:jc w:val="both"/>
        <w:rPr>
          <w:rFonts w:ascii="Arial" w:hAnsi="Arial" w:cs="Arial"/>
        </w:rPr>
      </w:pPr>
      <w:r>
        <w:rPr>
          <w:rFonts w:ascii="Arial" w:hAnsi="Arial" w:cs="Arial"/>
        </w:rPr>
        <w:t>28.</w:t>
      </w:r>
      <w:r>
        <w:rPr>
          <w:rFonts w:ascii="Arial" w:hAnsi="Arial" w:cs="Arial"/>
        </w:rPr>
        <w:tab/>
        <w:t>As edificações a construir nos referidos lotes as coberturas deverão ser em telhado a duas águas, revestidas em telha cerâmica vermelha.</w:t>
      </w:r>
    </w:p>
    <w:p w:rsidR="002B5775" w:rsidRDefault="002B5775" w:rsidP="002B5775">
      <w:pPr>
        <w:spacing w:line="400" w:lineRule="exact"/>
        <w:ind w:firstLine="708"/>
        <w:jc w:val="both"/>
        <w:rPr>
          <w:rFonts w:ascii="Arial" w:hAnsi="Arial" w:cs="Arial"/>
        </w:rPr>
      </w:pPr>
      <w:r>
        <w:rPr>
          <w:rFonts w:ascii="Arial" w:hAnsi="Arial" w:cs="Arial"/>
        </w:rPr>
        <w:t>29.</w:t>
      </w:r>
      <w:r>
        <w:rPr>
          <w:rFonts w:ascii="Arial" w:hAnsi="Arial" w:cs="Arial"/>
        </w:rPr>
        <w:tab/>
        <w:t>Nos lotes referidos os muros de vedação fechados não poderão ter altura superior a um metro e quarenta. Poderão no entanto, desde que executados em gradeamento e/ou sebes ter altura até dois metros e meio.</w:t>
      </w:r>
    </w:p>
    <w:p w:rsidR="002B5775" w:rsidRDefault="002B5775" w:rsidP="002B5775">
      <w:pPr>
        <w:spacing w:line="360" w:lineRule="auto"/>
        <w:ind w:firstLine="708"/>
        <w:jc w:val="both"/>
        <w:rPr>
          <w:rFonts w:ascii="Arial" w:hAnsi="Arial" w:cs="Arial"/>
        </w:rPr>
      </w:pPr>
      <w:r>
        <w:rPr>
          <w:rFonts w:ascii="Arial" w:hAnsi="Arial" w:cs="Arial"/>
        </w:rPr>
        <w:t>30.</w:t>
      </w:r>
      <w:r>
        <w:rPr>
          <w:rFonts w:ascii="Arial" w:hAnsi="Arial" w:cs="Arial"/>
        </w:rPr>
        <w:tab/>
        <w:t>Nos lotes referidos os portões de acesso ao interior dos lotes deverão abrir sempre para o interior destes, sendo interdita a sua abertura para o passeio ou logradouro público.</w:t>
      </w:r>
    </w:p>
    <w:p w:rsidR="002B5775" w:rsidRDefault="002B5775" w:rsidP="002B5775">
      <w:pPr>
        <w:spacing w:line="400" w:lineRule="exact"/>
        <w:ind w:firstLine="708"/>
        <w:jc w:val="both"/>
        <w:rPr>
          <w:rFonts w:ascii="Arial" w:hAnsi="Arial" w:cs="Arial"/>
        </w:rPr>
      </w:pPr>
      <w:r>
        <w:rPr>
          <w:rFonts w:ascii="Arial" w:hAnsi="Arial" w:cs="Arial"/>
        </w:rPr>
        <w:t>31.</w:t>
      </w:r>
      <w:r>
        <w:rPr>
          <w:rFonts w:ascii="Arial" w:hAnsi="Arial" w:cs="Arial"/>
        </w:rPr>
        <w:tab/>
        <w:t>O loteamento está servido das infraestruturas correspondentes aos arruamentos adjacentes executados pelo Município de Bragança.</w:t>
      </w:r>
    </w:p>
    <w:p w:rsidR="002B5775" w:rsidRDefault="002B5775" w:rsidP="002B5775">
      <w:pPr>
        <w:spacing w:line="400" w:lineRule="exact"/>
        <w:ind w:firstLine="708"/>
        <w:jc w:val="both"/>
        <w:rPr>
          <w:rFonts w:ascii="Arial" w:hAnsi="Arial" w:cs="Arial"/>
        </w:rPr>
      </w:pPr>
      <w:r>
        <w:rPr>
          <w:rFonts w:ascii="Arial" w:hAnsi="Arial" w:cs="Arial"/>
        </w:rPr>
        <w:t>32.</w:t>
      </w:r>
      <w:r>
        <w:rPr>
          <w:rFonts w:ascii="Arial" w:hAnsi="Arial" w:cs="Arial"/>
        </w:rPr>
        <w:tab/>
        <w:t>O preço base para os sete lotes designados pelos números, 2, 6, 7, 8, 10, 11 e 20, são os constantes no quadro seguinte:</w:t>
      </w:r>
    </w:p>
    <w:p w:rsidR="002B5775" w:rsidRDefault="002B5775" w:rsidP="002B5775">
      <w:pPr>
        <w:spacing w:line="400" w:lineRule="exact"/>
        <w:ind w:firstLine="708"/>
        <w:jc w:val="both"/>
        <w:rPr>
          <w:rFonts w:ascii="Arial" w:hAnsi="Arial" w:cs="Arial"/>
        </w:rPr>
      </w:pPr>
      <w:r>
        <w:rPr>
          <w:rFonts w:ascii="Arial" w:hAnsi="Arial" w:cs="Arial"/>
        </w:rPr>
        <w:tab/>
      </w:r>
    </w:p>
    <w:tbl>
      <w:tblPr>
        <w:tblW w:w="9180" w:type="dxa"/>
        <w:jc w:val="center"/>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2086"/>
        <w:gridCol w:w="1223"/>
        <w:gridCol w:w="905"/>
        <w:gridCol w:w="1277"/>
        <w:gridCol w:w="1648"/>
        <w:gridCol w:w="1047"/>
        <w:gridCol w:w="994"/>
      </w:tblGrid>
      <w:tr w:rsidR="002B5775" w:rsidTr="0059612B">
        <w:trPr>
          <w:trHeight w:val="811"/>
          <w:jc w:val="center"/>
        </w:trPr>
        <w:tc>
          <w:tcPr>
            <w:tcW w:w="2086" w:type="dxa"/>
            <w:tcBorders>
              <w:top w:val="single" w:sz="4" w:space="0" w:color="auto"/>
              <w:left w:val="single" w:sz="4" w:space="0" w:color="auto"/>
              <w:bottom w:val="single" w:sz="4" w:space="0" w:color="auto"/>
              <w:right w:val="single" w:sz="4" w:space="0" w:color="auto"/>
            </w:tcBorders>
            <w:hideMark/>
          </w:tcPr>
          <w:p w:rsidR="002B5775" w:rsidRDefault="002B5775" w:rsidP="0059612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adjustRightInd w:val="0"/>
              <w:spacing w:line="360" w:lineRule="auto"/>
              <w:jc w:val="center"/>
              <w:rPr>
                <w:rFonts w:ascii="Arial" w:hAnsi="Arial" w:cs="Arial"/>
                <w:sz w:val="22"/>
                <w:szCs w:val="22"/>
              </w:rPr>
            </w:pPr>
            <w:r>
              <w:rPr>
                <w:rFonts w:ascii="Arial" w:hAnsi="Arial" w:cs="Arial"/>
                <w:sz w:val="22"/>
                <w:szCs w:val="22"/>
              </w:rPr>
              <w:t>Localização</w:t>
            </w:r>
          </w:p>
        </w:tc>
        <w:tc>
          <w:tcPr>
            <w:tcW w:w="1222" w:type="dxa"/>
            <w:tcBorders>
              <w:top w:val="single" w:sz="4" w:space="0" w:color="auto"/>
              <w:left w:val="single" w:sz="4" w:space="0" w:color="auto"/>
              <w:bottom w:val="single" w:sz="4" w:space="0" w:color="auto"/>
              <w:right w:val="single" w:sz="4" w:space="0" w:color="auto"/>
            </w:tcBorders>
          </w:tcPr>
          <w:p w:rsidR="002B5775" w:rsidRDefault="002B5775" w:rsidP="0059612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adjustRightInd w:val="0"/>
              <w:spacing w:line="360" w:lineRule="auto"/>
              <w:jc w:val="center"/>
              <w:rPr>
                <w:rFonts w:ascii="Arial" w:hAnsi="Arial" w:cs="Arial"/>
                <w:sz w:val="22"/>
                <w:szCs w:val="22"/>
              </w:rPr>
            </w:pPr>
          </w:p>
          <w:p w:rsidR="002B5775" w:rsidRDefault="002B5775" w:rsidP="0059612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adjustRightInd w:val="0"/>
              <w:spacing w:line="360" w:lineRule="auto"/>
              <w:jc w:val="center"/>
              <w:rPr>
                <w:rFonts w:ascii="Arial" w:hAnsi="Arial" w:cs="Arial"/>
                <w:sz w:val="22"/>
                <w:szCs w:val="22"/>
              </w:rPr>
            </w:pPr>
            <w:r>
              <w:rPr>
                <w:rFonts w:ascii="Arial" w:hAnsi="Arial" w:cs="Arial"/>
                <w:sz w:val="22"/>
                <w:szCs w:val="22"/>
              </w:rPr>
              <w:t>Lotes</w:t>
            </w:r>
          </w:p>
        </w:tc>
        <w:tc>
          <w:tcPr>
            <w:tcW w:w="904" w:type="dxa"/>
            <w:tcBorders>
              <w:top w:val="single" w:sz="4" w:space="0" w:color="auto"/>
              <w:left w:val="single" w:sz="4" w:space="0" w:color="auto"/>
              <w:bottom w:val="single" w:sz="4" w:space="0" w:color="auto"/>
              <w:right w:val="single" w:sz="4" w:space="0" w:color="auto"/>
            </w:tcBorders>
            <w:hideMark/>
          </w:tcPr>
          <w:p w:rsidR="002B5775" w:rsidRDefault="002B5775" w:rsidP="0059612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adjustRightInd w:val="0"/>
              <w:spacing w:line="360" w:lineRule="auto"/>
              <w:jc w:val="center"/>
              <w:rPr>
                <w:rFonts w:ascii="Arial" w:hAnsi="Arial" w:cs="Arial"/>
                <w:sz w:val="22"/>
                <w:szCs w:val="22"/>
              </w:rPr>
            </w:pPr>
            <w:r>
              <w:rPr>
                <w:rFonts w:ascii="Arial" w:hAnsi="Arial" w:cs="Arial"/>
                <w:sz w:val="22"/>
                <w:szCs w:val="22"/>
              </w:rPr>
              <w:t>Área Lote</w:t>
            </w:r>
          </w:p>
          <w:p w:rsidR="002B5775" w:rsidRDefault="002B5775" w:rsidP="0059612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adjustRightInd w:val="0"/>
              <w:spacing w:line="360" w:lineRule="auto"/>
              <w:jc w:val="center"/>
              <w:rPr>
                <w:rFonts w:ascii="Arial" w:hAnsi="Arial" w:cs="Arial"/>
                <w:sz w:val="22"/>
                <w:szCs w:val="22"/>
              </w:rPr>
            </w:pPr>
            <w:r>
              <w:rPr>
                <w:rFonts w:ascii="Arial" w:hAnsi="Arial" w:cs="Arial"/>
                <w:sz w:val="22"/>
                <w:szCs w:val="22"/>
              </w:rPr>
              <w:t>(m2)</w:t>
            </w:r>
          </w:p>
        </w:tc>
        <w:tc>
          <w:tcPr>
            <w:tcW w:w="1276" w:type="dxa"/>
            <w:tcBorders>
              <w:top w:val="single" w:sz="4" w:space="0" w:color="auto"/>
              <w:left w:val="single" w:sz="4" w:space="0" w:color="auto"/>
              <w:bottom w:val="single" w:sz="4" w:space="0" w:color="auto"/>
              <w:right w:val="single" w:sz="4" w:space="0" w:color="auto"/>
            </w:tcBorders>
            <w:hideMark/>
          </w:tcPr>
          <w:p w:rsidR="002B5775" w:rsidRDefault="002B5775" w:rsidP="0059612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adjustRightInd w:val="0"/>
              <w:spacing w:line="360" w:lineRule="auto"/>
              <w:jc w:val="center"/>
              <w:rPr>
                <w:rFonts w:ascii="Arial" w:hAnsi="Arial" w:cs="Arial"/>
                <w:sz w:val="22"/>
                <w:szCs w:val="22"/>
              </w:rPr>
            </w:pPr>
            <w:r>
              <w:rPr>
                <w:rFonts w:ascii="Arial" w:hAnsi="Arial" w:cs="Arial"/>
                <w:sz w:val="22"/>
                <w:szCs w:val="22"/>
              </w:rPr>
              <w:t>Implantação</w:t>
            </w:r>
          </w:p>
          <w:p w:rsidR="002B5775" w:rsidRDefault="002B5775" w:rsidP="0059612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adjustRightInd w:val="0"/>
              <w:spacing w:line="360" w:lineRule="auto"/>
              <w:jc w:val="center"/>
              <w:rPr>
                <w:rFonts w:ascii="Arial" w:hAnsi="Arial" w:cs="Arial"/>
                <w:sz w:val="22"/>
                <w:szCs w:val="22"/>
              </w:rPr>
            </w:pPr>
            <w:r>
              <w:rPr>
                <w:rFonts w:ascii="Arial" w:hAnsi="Arial" w:cs="Arial"/>
                <w:sz w:val="22"/>
                <w:szCs w:val="22"/>
              </w:rPr>
              <w:t>(m2)</w:t>
            </w:r>
          </w:p>
        </w:tc>
        <w:tc>
          <w:tcPr>
            <w:tcW w:w="1647" w:type="dxa"/>
            <w:tcBorders>
              <w:top w:val="single" w:sz="4" w:space="0" w:color="auto"/>
              <w:left w:val="single" w:sz="4" w:space="0" w:color="auto"/>
              <w:bottom w:val="single" w:sz="4" w:space="0" w:color="auto"/>
              <w:right w:val="single" w:sz="4" w:space="0" w:color="auto"/>
            </w:tcBorders>
            <w:hideMark/>
          </w:tcPr>
          <w:p w:rsidR="002B5775" w:rsidRDefault="002B5775" w:rsidP="0059612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adjustRightInd w:val="0"/>
              <w:spacing w:line="360" w:lineRule="auto"/>
              <w:jc w:val="center"/>
              <w:rPr>
                <w:rFonts w:ascii="Arial" w:hAnsi="Arial" w:cs="Arial"/>
                <w:sz w:val="22"/>
                <w:szCs w:val="22"/>
              </w:rPr>
            </w:pPr>
            <w:r>
              <w:rPr>
                <w:rFonts w:ascii="Arial" w:hAnsi="Arial" w:cs="Arial"/>
                <w:sz w:val="22"/>
                <w:szCs w:val="22"/>
              </w:rPr>
              <w:t>N.º Pisos</w:t>
            </w:r>
          </w:p>
        </w:tc>
        <w:tc>
          <w:tcPr>
            <w:tcW w:w="1046" w:type="dxa"/>
            <w:tcBorders>
              <w:top w:val="single" w:sz="4" w:space="0" w:color="auto"/>
              <w:left w:val="single" w:sz="4" w:space="0" w:color="auto"/>
              <w:bottom w:val="single" w:sz="4" w:space="0" w:color="auto"/>
              <w:right w:val="single" w:sz="4" w:space="0" w:color="auto"/>
            </w:tcBorders>
            <w:hideMark/>
          </w:tcPr>
          <w:p w:rsidR="002B5775" w:rsidRDefault="002B5775" w:rsidP="0059612B">
            <w:pPr>
              <w:pStyle w:val="Cabealho1"/>
              <w:tabs>
                <w:tab w:val="left" w:pos="0"/>
                <w:tab w:val="left" w:pos="3024"/>
                <w:tab w:val="right" w:pos="6048"/>
                <w:tab w:val="right" w:pos="6768"/>
                <w:tab w:val="right" w:pos="8208"/>
                <w:tab w:val="left" w:pos="8640"/>
                <w:tab w:val="left" w:pos="10080"/>
                <w:tab w:val="right" w:pos="10800"/>
                <w:tab w:val="right" w:pos="11808"/>
              </w:tabs>
              <w:adjustRightInd w:val="0"/>
              <w:spacing w:line="360" w:lineRule="auto"/>
              <w:jc w:val="center"/>
              <w:rPr>
                <w:rFonts w:cs="Arial"/>
                <w:sz w:val="22"/>
                <w:szCs w:val="22"/>
              </w:rPr>
            </w:pPr>
            <w:r>
              <w:rPr>
                <w:rFonts w:cs="Arial"/>
                <w:sz w:val="22"/>
                <w:szCs w:val="22"/>
              </w:rPr>
              <w:t>Preço Base (€)</w:t>
            </w:r>
          </w:p>
          <w:p w:rsidR="002B5775" w:rsidRDefault="002B5775" w:rsidP="0059612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adjustRightInd w:val="0"/>
              <w:spacing w:line="360" w:lineRule="auto"/>
              <w:jc w:val="center"/>
              <w:rPr>
                <w:rFonts w:ascii="Arial" w:hAnsi="Arial" w:cs="Arial"/>
                <w:sz w:val="22"/>
                <w:szCs w:val="22"/>
              </w:rPr>
            </w:pPr>
            <w:r>
              <w:rPr>
                <w:rFonts w:ascii="Arial" w:hAnsi="Arial" w:cs="Arial"/>
                <w:sz w:val="22"/>
                <w:szCs w:val="22"/>
              </w:rPr>
              <w:t>Lance</w:t>
            </w:r>
          </w:p>
        </w:tc>
        <w:tc>
          <w:tcPr>
            <w:tcW w:w="993" w:type="dxa"/>
            <w:tcBorders>
              <w:top w:val="single" w:sz="4" w:space="0" w:color="auto"/>
              <w:left w:val="single" w:sz="4" w:space="0" w:color="auto"/>
              <w:bottom w:val="single" w:sz="4" w:space="0" w:color="auto"/>
              <w:right w:val="single" w:sz="4" w:space="0" w:color="auto"/>
            </w:tcBorders>
            <w:hideMark/>
          </w:tcPr>
          <w:p w:rsidR="002B5775" w:rsidRDefault="002B5775" w:rsidP="0059612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adjustRightInd w:val="0"/>
              <w:spacing w:line="360" w:lineRule="auto"/>
              <w:jc w:val="center"/>
              <w:rPr>
                <w:rFonts w:ascii="Arial" w:hAnsi="Arial" w:cs="Arial"/>
                <w:sz w:val="22"/>
                <w:szCs w:val="22"/>
              </w:rPr>
            </w:pPr>
            <w:r>
              <w:rPr>
                <w:rFonts w:ascii="Arial" w:hAnsi="Arial" w:cs="Arial"/>
                <w:sz w:val="22"/>
                <w:szCs w:val="22"/>
              </w:rPr>
              <w:t>Lance mínimo (€)</w:t>
            </w:r>
          </w:p>
        </w:tc>
      </w:tr>
      <w:tr w:rsidR="002B5775" w:rsidRPr="001E0BFE" w:rsidTr="0059612B">
        <w:trPr>
          <w:trHeight w:val="681"/>
          <w:jc w:val="center"/>
        </w:trPr>
        <w:tc>
          <w:tcPr>
            <w:tcW w:w="2086" w:type="dxa"/>
            <w:tcBorders>
              <w:top w:val="single" w:sz="4" w:space="0" w:color="auto"/>
              <w:left w:val="single" w:sz="4" w:space="0" w:color="auto"/>
              <w:bottom w:val="single" w:sz="4" w:space="0" w:color="auto"/>
              <w:right w:val="single" w:sz="4" w:space="0" w:color="auto"/>
            </w:tcBorders>
            <w:vAlign w:val="center"/>
            <w:hideMark/>
          </w:tcPr>
          <w:p w:rsidR="002B5775" w:rsidRPr="001E0BFE" w:rsidRDefault="002B5775" w:rsidP="0059612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adjustRightInd w:val="0"/>
              <w:spacing w:line="360" w:lineRule="auto"/>
              <w:rPr>
                <w:rFonts w:ascii="Arial" w:hAnsi="Arial" w:cs="Arial"/>
              </w:rPr>
            </w:pPr>
            <w:r w:rsidRPr="001E0BFE">
              <w:rPr>
                <w:rFonts w:ascii="Arial" w:hAnsi="Arial" w:cs="Arial"/>
              </w:rPr>
              <w:t xml:space="preserve">ANTIGO CAMPO DA AVIAÇÃO </w:t>
            </w:r>
          </w:p>
        </w:tc>
        <w:tc>
          <w:tcPr>
            <w:tcW w:w="1222" w:type="dxa"/>
            <w:tcBorders>
              <w:top w:val="single" w:sz="4" w:space="0" w:color="auto"/>
              <w:left w:val="single" w:sz="4" w:space="0" w:color="auto"/>
              <w:bottom w:val="single" w:sz="4" w:space="0" w:color="auto"/>
              <w:right w:val="single" w:sz="4" w:space="0" w:color="auto"/>
            </w:tcBorders>
            <w:vAlign w:val="center"/>
            <w:hideMark/>
          </w:tcPr>
          <w:p w:rsidR="002B5775" w:rsidRPr="001E0BFE" w:rsidRDefault="002B5775" w:rsidP="0059612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adjustRightInd w:val="0"/>
              <w:spacing w:line="360" w:lineRule="auto"/>
              <w:jc w:val="center"/>
              <w:rPr>
                <w:rFonts w:ascii="Arial" w:hAnsi="Arial" w:cs="Arial"/>
              </w:rPr>
            </w:pPr>
            <w:r w:rsidRPr="001E0BFE">
              <w:rPr>
                <w:rFonts w:ascii="Arial" w:hAnsi="Arial" w:cs="Arial"/>
              </w:rPr>
              <w:t>LOTE 2</w:t>
            </w:r>
          </w:p>
        </w:tc>
        <w:tc>
          <w:tcPr>
            <w:tcW w:w="904" w:type="dxa"/>
            <w:tcBorders>
              <w:top w:val="single" w:sz="4" w:space="0" w:color="auto"/>
              <w:left w:val="single" w:sz="4" w:space="0" w:color="auto"/>
              <w:bottom w:val="single" w:sz="4" w:space="0" w:color="auto"/>
              <w:right w:val="single" w:sz="4" w:space="0" w:color="auto"/>
            </w:tcBorders>
            <w:vAlign w:val="center"/>
          </w:tcPr>
          <w:p w:rsidR="002B5775" w:rsidRPr="001E0BFE" w:rsidRDefault="002B5775" w:rsidP="0059612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adjustRightInd w:val="0"/>
              <w:spacing w:line="360" w:lineRule="auto"/>
              <w:jc w:val="center"/>
              <w:rPr>
                <w:rFonts w:ascii="Arial" w:hAnsi="Arial" w:cs="Arial"/>
              </w:rPr>
            </w:pPr>
          </w:p>
          <w:p w:rsidR="002B5775" w:rsidRPr="001E0BFE" w:rsidRDefault="002B5775" w:rsidP="0059612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adjustRightInd w:val="0"/>
              <w:spacing w:line="360" w:lineRule="auto"/>
              <w:jc w:val="center"/>
              <w:rPr>
                <w:rFonts w:ascii="Arial" w:hAnsi="Arial" w:cs="Arial"/>
              </w:rPr>
            </w:pPr>
            <w:r w:rsidRPr="001E0BFE">
              <w:rPr>
                <w:rFonts w:ascii="Arial" w:hAnsi="Arial" w:cs="Arial"/>
              </w:rPr>
              <w:t>220,00</w:t>
            </w:r>
          </w:p>
          <w:p w:rsidR="002B5775" w:rsidRPr="001E0BFE" w:rsidRDefault="002B5775" w:rsidP="0059612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adjustRightInd w:val="0"/>
              <w:spacing w:line="360" w:lineRule="auto"/>
              <w:jc w:val="center"/>
              <w:rPr>
                <w:rFonts w:ascii="Arial" w:hAnsi="Arial" w:cs="Arial"/>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2B5775" w:rsidRPr="001E0BFE" w:rsidRDefault="002B5775" w:rsidP="0059612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adjustRightInd w:val="0"/>
              <w:spacing w:line="360" w:lineRule="auto"/>
              <w:jc w:val="center"/>
              <w:rPr>
                <w:rFonts w:ascii="Arial" w:hAnsi="Arial" w:cs="Arial"/>
              </w:rPr>
            </w:pPr>
            <w:r w:rsidRPr="001E0BFE">
              <w:rPr>
                <w:rFonts w:ascii="Arial" w:hAnsi="Arial" w:cs="Arial"/>
              </w:rPr>
              <w:t>104,00</w:t>
            </w:r>
          </w:p>
        </w:tc>
        <w:tc>
          <w:tcPr>
            <w:tcW w:w="1647" w:type="dxa"/>
            <w:tcBorders>
              <w:top w:val="single" w:sz="4" w:space="0" w:color="auto"/>
              <w:left w:val="single" w:sz="4" w:space="0" w:color="auto"/>
              <w:bottom w:val="single" w:sz="4" w:space="0" w:color="auto"/>
              <w:right w:val="single" w:sz="4" w:space="0" w:color="auto"/>
            </w:tcBorders>
            <w:vAlign w:val="center"/>
          </w:tcPr>
          <w:p w:rsidR="002B5775" w:rsidRPr="001E0BFE" w:rsidRDefault="002B5775" w:rsidP="0059612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adjustRightInd w:val="0"/>
              <w:spacing w:line="360" w:lineRule="auto"/>
              <w:jc w:val="center"/>
              <w:rPr>
                <w:rFonts w:ascii="Arial" w:hAnsi="Arial" w:cs="Arial"/>
              </w:rPr>
            </w:pPr>
          </w:p>
          <w:p w:rsidR="002B5775" w:rsidRPr="001E0BFE" w:rsidRDefault="002B5775" w:rsidP="0059612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adjustRightInd w:val="0"/>
              <w:spacing w:line="360" w:lineRule="auto"/>
              <w:jc w:val="center"/>
              <w:rPr>
                <w:rFonts w:ascii="Arial" w:hAnsi="Arial" w:cs="Arial"/>
              </w:rPr>
            </w:pPr>
            <w:r w:rsidRPr="001E0BFE">
              <w:rPr>
                <w:rFonts w:ascii="Arial" w:hAnsi="Arial" w:cs="Arial"/>
              </w:rPr>
              <w:t xml:space="preserve">C+R/C+1+águas furtadas </w:t>
            </w:r>
          </w:p>
        </w:tc>
        <w:tc>
          <w:tcPr>
            <w:tcW w:w="1046" w:type="dxa"/>
            <w:tcBorders>
              <w:top w:val="single" w:sz="4" w:space="0" w:color="auto"/>
              <w:left w:val="single" w:sz="4" w:space="0" w:color="auto"/>
              <w:bottom w:val="single" w:sz="4" w:space="0" w:color="auto"/>
              <w:right w:val="single" w:sz="4" w:space="0" w:color="auto"/>
            </w:tcBorders>
            <w:vAlign w:val="center"/>
            <w:hideMark/>
          </w:tcPr>
          <w:p w:rsidR="002B5775" w:rsidRPr="001E0BFE" w:rsidRDefault="002B5775" w:rsidP="0059612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adjustRightInd w:val="0"/>
              <w:spacing w:line="360" w:lineRule="auto"/>
              <w:jc w:val="center"/>
              <w:rPr>
                <w:rFonts w:ascii="Arial" w:hAnsi="Arial" w:cs="Arial"/>
              </w:rPr>
            </w:pPr>
            <w:r w:rsidRPr="001E0BFE">
              <w:rPr>
                <w:rFonts w:ascii="Arial" w:hAnsi="Arial" w:cs="Arial"/>
              </w:rPr>
              <w:t>35.708,50</w:t>
            </w:r>
          </w:p>
        </w:tc>
        <w:tc>
          <w:tcPr>
            <w:tcW w:w="993" w:type="dxa"/>
            <w:tcBorders>
              <w:top w:val="single" w:sz="4" w:space="0" w:color="auto"/>
              <w:left w:val="single" w:sz="4" w:space="0" w:color="auto"/>
              <w:bottom w:val="single" w:sz="4" w:space="0" w:color="auto"/>
              <w:right w:val="single" w:sz="4" w:space="0" w:color="auto"/>
            </w:tcBorders>
            <w:vAlign w:val="center"/>
            <w:hideMark/>
          </w:tcPr>
          <w:p w:rsidR="002B5775" w:rsidRPr="001E0BFE" w:rsidRDefault="002B5775" w:rsidP="0059612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adjustRightInd w:val="0"/>
              <w:spacing w:line="360" w:lineRule="auto"/>
              <w:jc w:val="center"/>
              <w:rPr>
                <w:rFonts w:ascii="Arial" w:hAnsi="Arial" w:cs="Arial"/>
              </w:rPr>
            </w:pPr>
            <w:r w:rsidRPr="001E0BFE">
              <w:rPr>
                <w:rFonts w:ascii="Arial" w:hAnsi="Arial" w:cs="Arial"/>
              </w:rPr>
              <w:t>714.17</w:t>
            </w:r>
          </w:p>
        </w:tc>
      </w:tr>
      <w:tr w:rsidR="002B5775" w:rsidRPr="001E0BFE" w:rsidTr="0059612B">
        <w:trPr>
          <w:trHeight w:val="693"/>
          <w:jc w:val="center"/>
        </w:trPr>
        <w:tc>
          <w:tcPr>
            <w:tcW w:w="2086" w:type="dxa"/>
            <w:tcBorders>
              <w:top w:val="single" w:sz="4" w:space="0" w:color="auto"/>
              <w:left w:val="single" w:sz="4" w:space="0" w:color="auto"/>
              <w:bottom w:val="single" w:sz="4" w:space="0" w:color="auto"/>
              <w:right w:val="single" w:sz="4" w:space="0" w:color="auto"/>
            </w:tcBorders>
            <w:vAlign w:val="center"/>
            <w:hideMark/>
          </w:tcPr>
          <w:p w:rsidR="002B5775" w:rsidRPr="001E0BFE" w:rsidRDefault="002B5775" w:rsidP="0059612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adjustRightInd w:val="0"/>
              <w:spacing w:line="360" w:lineRule="auto"/>
              <w:rPr>
                <w:rFonts w:ascii="Arial" w:hAnsi="Arial" w:cs="Arial"/>
              </w:rPr>
            </w:pPr>
            <w:r w:rsidRPr="001E0BFE">
              <w:rPr>
                <w:rFonts w:ascii="Arial" w:hAnsi="Arial" w:cs="Arial"/>
              </w:rPr>
              <w:t xml:space="preserve">ANTIGO CAMPO DA AVIAÇÂO </w:t>
            </w:r>
          </w:p>
        </w:tc>
        <w:tc>
          <w:tcPr>
            <w:tcW w:w="1222" w:type="dxa"/>
            <w:tcBorders>
              <w:top w:val="single" w:sz="4" w:space="0" w:color="auto"/>
              <w:left w:val="single" w:sz="4" w:space="0" w:color="auto"/>
              <w:bottom w:val="single" w:sz="4" w:space="0" w:color="auto"/>
              <w:right w:val="single" w:sz="4" w:space="0" w:color="auto"/>
            </w:tcBorders>
            <w:vAlign w:val="center"/>
            <w:hideMark/>
          </w:tcPr>
          <w:p w:rsidR="002B5775" w:rsidRPr="001E0BFE" w:rsidRDefault="002B5775" w:rsidP="0059612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adjustRightInd w:val="0"/>
              <w:spacing w:line="360" w:lineRule="auto"/>
              <w:jc w:val="center"/>
              <w:rPr>
                <w:rFonts w:ascii="Arial" w:hAnsi="Arial" w:cs="Arial"/>
              </w:rPr>
            </w:pPr>
            <w:r w:rsidRPr="001E0BFE">
              <w:rPr>
                <w:rFonts w:ascii="Arial" w:hAnsi="Arial" w:cs="Arial"/>
              </w:rPr>
              <w:t>LOTE 6</w:t>
            </w:r>
          </w:p>
        </w:tc>
        <w:tc>
          <w:tcPr>
            <w:tcW w:w="904" w:type="dxa"/>
            <w:tcBorders>
              <w:top w:val="single" w:sz="4" w:space="0" w:color="auto"/>
              <w:left w:val="single" w:sz="4" w:space="0" w:color="auto"/>
              <w:bottom w:val="single" w:sz="4" w:space="0" w:color="auto"/>
              <w:right w:val="single" w:sz="4" w:space="0" w:color="auto"/>
            </w:tcBorders>
            <w:vAlign w:val="center"/>
          </w:tcPr>
          <w:p w:rsidR="002B5775" w:rsidRPr="001E0BFE" w:rsidRDefault="002B5775" w:rsidP="0059612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adjustRightInd w:val="0"/>
              <w:spacing w:line="360" w:lineRule="auto"/>
              <w:jc w:val="center"/>
              <w:rPr>
                <w:rFonts w:ascii="Arial" w:hAnsi="Arial" w:cs="Arial"/>
              </w:rPr>
            </w:pPr>
          </w:p>
          <w:p w:rsidR="002B5775" w:rsidRPr="001E0BFE" w:rsidRDefault="002B5775" w:rsidP="0059612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adjustRightInd w:val="0"/>
              <w:spacing w:line="360" w:lineRule="auto"/>
              <w:jc w:val="center"/>
              <w:rPr>
                <w:rFonts w:ascii="Arial" w:hAnsi="Arial" w:cs="Arial"/>
              </w:rPr>
            </w:pPr>
            <w:r w:rsidRPr="001E0BFE">
              <w:rPr>
                <w:rFonts w:ascii="Arial" w:hAnsi="Arial" w:cs="Arial"/>
              </w:rPr>
              <w:t>214,00</w:t>
            </w:r>
          </w:p>
          <w:p w:rsidR="002B5775" w:rsidRPr="001E0BFE" w:rsidRDefault="002B5775" w:rsidP="0059612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adjustRightInd w:val="0"/>
              <w:spacing w:line="360" w:lineRule="auto"/>
              <w:jc w:val="center"/>
              <w:rPr>
                <w:rFonts w:ascii="Arial" w:hAnsi="Arial" w:cs="Arial"/>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2B5775" w:rsidRPr="001E0BFE" w:rsidRDefault="002B5775" w:rsidP="0059612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adjustRightInd w:val="0"/>
              <w:spacing w:line="360" w:lineRule="auto"/>
              <w:jc w:val="center"/>
              <w:rPr>
                <w:rFonts w:ascii="Arial" w:hAnsi="Arial" w:cs="Arial"/>
              </w:rPr>
            </w:pPr>
            <w:r w:rsidRPr="001E0BFE">
              <w:rPr>
                <w:rFonts w:ascii="Arial" w:hAnsi="Arial" w:cs="Arial"/>
              </w:rPr>
              <w:t>104,00</w:t>
            </w:r>
          </w:p>
        </w:tc>
        <w:tc>
          <w:tcPr>
            <w:tcW w:w="1647" w:type="dxa"/>
            <w:tcBorders>
              <w:top w:val="single" w:sz="4" w:space="0" w:color="auto"/>
              <w:left w:val="single" w:sz="4" w:space="0" w:color="auto"/>
              <w:bottom w:val="single" w:sz="4" w:space="0" w:color="auto"/>
              <w:right w:val="single" w:sz="4" w:space="0" w:color="auto"/>
            </w:tcBorders>
            <w:vAlign w:val="center"/>
          </w:tcPr>
          <w:p w:rsidR="002B5775" w:rsidRPr="001E0BFE" w:rsidRDefault="002B5775" w:rsidP="0059612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adjustRightInd w:val="0"/>
              <w:spacing w:line="360" w:lineRule="auto"/>
              <w:jc w:val="center"/>
              <w:rPr>
                <w:rFonts w:ascii="Arial" w:hAnsi="Arial" w:cs="Arial"/>
              </w:rPr>
            </w:pPr>
          </w:p>
          <w:p w:rsidR="002B5775" w:rsidRPr="001E0BFE" w:rsidRDefault="002B5775" w:rsidP="0059612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adjustRightInd w:val="0"/>
              <w:spacing w:line="360" w:lineRule="auto"/>
              <w:jc w:val="center"/>
              <w:rPr>
                <w:rFonts w:ascii="Arial" w:hAnsi="Arial" w:cs="Arial"/>
              </w:rPr>
            </w:pPr>
            <w:r w:rsidRPr="001E0BFE">
              <w:rPr>
                <w:rFonts w:ascii="Arial" w:hAnsi="Arial" w:cs="Arial"/>
              </w:rPr>
              <w:t xml:space="preserve">C+R/C+1+águas furtadas </w:t>
            </w:r>
          </w:p>
        </w:tc>
        <w:tc>
          <w:tcPr>
            <w:tcW w:w="1046" w:type="dxa"/>
            <w:tcBorders>
              <w:top w:val="single" w:sz="4" w:space="0" w:color="auto"/>
              <w:left w:val="single" w:sz="4" w:space="0" w:color="auto"/>
              <w:bottom w:val="single" w:sz="4" w:space="0" w:color="auto"/>
              <w:right w:val="single" w:sz="4" w:space="0" w:color="auto"/>
            </w:tcBorders>
            <w:vAlign w:val="center"/>
            <w:hideMark/>
          </w:tcPr>
          <w:p w:rsidR="002B5775" w:rsidRPr="001E0BFE" w:rsidRDefault="002B5775" w:rsidP="0059612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adjustRightInd w:val="0"/>
              <w:spacing w:line="360" w:lineRule="auto"/>
              <w:jc w:val="center"/>
              <w:rPr>
                <w:rFonts w:ascii="Arial" w:hAnsi="Arial" w:cs="Arial"/>
              </w:rPr>
            </w:pPr>
            <w:r w:rsidRPr="001E0BFE">
              <w:rPr>
                <w:rFonts w:ascii="Arial" w:hAnsi="Arial" w:cs="Arial"/>
              </w:rPr>
              <w:t>35.623,50</w:t>
            </w:r>
          </w:p>
        </w:tc>
        <w:tc>
          <w:tcPr>
            <w:tcW w:w="993" w:type="dxa"/>
            <w:tcBorders>
              <w:top w:val="single" w:sz="4" w:space="0" w:color="auto"/>
              <w:left w:val="single" w:sz="4" w:space="0" w:color="auto"/>
              <w:bottom w:val="single" w:sz="4" w:space="0" w:color="auto"/>
              <w:right w:val="single" w:sz="4" w:space="0" w:color="auto"/>
            </w:tcBorders>
            <w:vAlign w:val="center"/>
            <w:hideMark/>
          </w:tcPr>
          <w:p w:rsidR="002B5775" w:rsidRPr="001E0BFE" w:rsidRDefault="002B5775" w:rsidP="0059612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adjustRightInd w:val="0"/>
              <w:spacing w:line="360" w:lineRule="auto"/>
              <w:jc w:val="center"/>
              <w:rPr>
                <w:rFonts w:ascii="Arial" w:hAnsi="Arial" w:cs="Arial"/>
              </w:rPr>
            </w:pPr>
            <w:r w:rsidRPr="001E0BFE">
              <w:rPr>
                <w:rFonts w:ascii="Arial" w:hAnsi="Arial" w:cs="Arial"/>
              </w:rPr>
              <w:t>712,47</w:t>
            </w:r>
          </w:p>
        </w:tc>
      </w:tr>
      <w:tr w:rsidR="002B5775" w:rsidRPr="001E0BFE" w:rsidTr="0059612B">
        <w:trPr>
          <w:trHeight w:val="691"/>
          <w:jc w:val="center"/>
        </w:trPr>
        <w:tc>
          <w:tcPr>
            <w:tcW w:w="2086" w:type="dxa"/>
            <w:tcBorders>
              <w:top w:val="single" w:sz="4" w:space="0" w:color="auto"/>
              <w:left w:val="single" w:sz="4" w:space="0" w:color="auto"/>
              <w:bottom w:val="single" w:sz="4" w:space="0" w:color="auto"/>
              <w:right w:val="single" w:sz="4" w:space="0" w:color="auto"/>
            </w:tcBorders>
            <w:vAlign w:val="center"/>
            <w:hideMark/>
          </w:tcPr>
          <w:p w:rsidR="002B5775" w:rsidRPr="001E0BFE" w:rsidRDefault="002B5775" w:rsidP="0059612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adjustRightInd w:val="0"/>
              <w:spacing w:line="360" w:lineRule="auto"/>
              <w:rPr>
                <w:rFonts w:ascii="Arial" w:hAnsi="Arial" w:cs="Arial"/>
              </w:rPr>
            </w:pPr>
            <w:r w:rsidRPr="001E0BFE">
              <w:rPr>
                <w:rFonts w:ascii="Arial" w:hAnsi="Arial" w:cs="Arial"/>
              </w:rPr>
              <w:lastRenderedPageBreak/>
              <w:t xml:space="preserve">ANTIGO CAMPO DA AVIAÇÂO </w:t>
            </w:r>
          </w:p>
        </w:tc>
        <w:tc>
          <w:tcPr>
            <w:tcW w:w="1222" w:type="dxa"/>
            <w:tcBorders>
              <w:top w:val="single" w:sz="4" w:space="0" w:color="auto"/>
              <w:left w:val="single" w:sz="4" w:space="0" w:color="auto"/>
              <w:bottom w:val="single" w:sz="4" w:space="0" w:color="auto"/>
              <w:right w:val="single" w:sz="4" w:space="0" w:color="auto"/>
            </w:tcBorders>
            <w:vAlign w:val="center"/>
            <w:hideMark/>
          </w:tcPr>
          <w:p w:rsidR="002B5775" w:rsidRPr="001E0BFE" w:rsidRDefault="002B5775" w:rsidP="0059612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adjustRightInd w:val="0"/>
              <w:spacing w:line="360" w:lineRule="auto"/>
              <w:jc w:val="center"/>
              <w:rPr>
                <w:rFonts w:ascii="Arial" w:hAnsi="Arial" w:cs="Arial"/>
              </w:rPr>
            </w:pPr>
            <w:r w:rsidRPr="001E0BFE">
              <w:rPr>
                <w:rFonts w:ascii="Arial" w:hAnsi="Arial" w:cs="Arial"/>
              </w:rPr>
              <w:t>LOTE 7</w:t>
            </w:r>
          </w:p>
        </w:tc>
        <w:tc>
          <w:tcPr>
            <w:tcW w:w="904" w:type="dxa"/>
            <w:tcBorders>
              <w:top w:val="single" w:sz="4" w:space="0" w:color="auto"/>
              <w:left w:val="single" w:sz="4" w:space="0" w:color="auto"/>
              <w:bottom w:val="single" w:sz="4" w:space="0" w:color="auto"/>
              <w:right w:val="single" w:sz="4" w:space="0" w:color="auto"/>
            </w:tcBorders>
            <w:vAlign w:val="center"/>
          </w:tcPr>
          <w:p w:rsidR="002B5775" w:rsidRPr="001E0BFE" w:rsidRDefault="002B5775" w:rsidP="0059612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adjustRightInd w:val="0"/>
              <w:spacing w:line="360" w:lineRule="auto"/>
              <w:jc w:val="center"/>
              <w:rPr>
                <w:rFonts w:ascii="Arial" w:hAnsi="Arial" w:cs="Arial"/>
              </w:rPr>
            </w:pPr>
          </w:p>
          <w:p w:rsidR="002B5775" w:rsidRPr="001E0BFE" w:rsidRDefault="002B5775" w:rsidP="0059612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adjustRightInd w:val="0"/>
              <w:spacing w:line="360" w:lineRule="auto"/>
              <w:jc w:val="center"/>
              <w:rPr>
                <w:rFonts w:ascii="Arial" w:hAnsi="Arial" w:cs="Arial"/>
              </w:rPr>
            </w:pPr>
            <w:r w:rsidRPr="001E0BFE">
              <w:rPr>
                <w:rFonts w:ascii="Arial" w:hAnsi="Arial" w:cs="Arial"/>
              </w:rPr>
              <w:t>211,00</w:t>
            </w:r>
          </w:p>
          <w:p w:rsidR="002B5775" w:rsidRPr="001E0BFE" w:rsidRDefault="002B5775" w:rsidP="0059612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adjustRightInd w:val="0"/>
              <w:spacing w:line="360" w:lineRule="auto"/>
              <w:jc w:val="center"/>
              <w:rPr>
                <w:rFonts w:ascii="Arial" w:hAnsi="Arial" w:cs="Arial"/>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2B5775" w:rsidRPr="001E0BFE" w:rsidRDefault="002B5775" w:rsidP="0059612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adjustRightInd w:val="0"/>
              <w:spacing w:line="360" w:lineRule="auto"/>
              <w:jc w:val="center"/>
              <w:rPr>
                <w:rFonts w:ascii="Arial" w:hAnsi="Arial" w:cs="Arial"/>
              </w:rPr>
            </w:pPr>
            <w:r w:rsidRPr="001E0BFE">
              <w:rPr>
                <w:rFonts w:ascii="Arial" w:hAnsi="Arial" w:cs="Arial"/>
              </w:rPr>
              <w:t>104,00</w:t>
            </w:r>
          </w:p>
        </w:tc>
        <w:tc>
          <w:tcPr>
            <w:tcW w:w="1647" w:type="dxa"/>
            <w:tcBorders>
              <w:top w:val="single" w:sz="4" w:space="0" w:color="auto"/>
              <w:left w:val="single" w:sz="4" w:space="0" w:color="auto"/>
              <w:bottom w:val="single" w:sz="4" w:space="0" w:color="auto"/>
              <w:right w:val="single" w:sz="4" w:space="0" w:color="auto"/>
            </w:tcBorders>
            <w:vAlign w:val="center"/>
          </w:tcPr>
          <w:p w:rsidR="002B5775" w:rsidRPr="001E0BFE" w:rsidRDefault="002B5775" w:rsidP="0059612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adjustRightInd w:val="0"/>
              <w:spacing w:line="360" w:lineRule="auto"/>
              <w:jc w:val="center"/>
              <w:rPr>
                <w:rFonts w:ascii="Arial" w:hAnsi="Arial" w:cs="Arial"/>
              </w:rPr>
            </w:pPr>
          </w:p>
          <w:p w:rsidR="002B5775" w:rsidRPr="001E0BFE" w:rsidRDefault="002B5775" w:rsidP="0059612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adjustRightInd w:val="0"/>
              <w:spacing w:line="360" w:lineRule="auto"/>
              <w:jc w:val="center"/>
              <w:rPr>
                <w:rFonts w:ascii="Arial" w:hAnsi="Arial" w:cs="Arial"/>
              </w:rPr>
            </w:pPr>
            <w:r w:rsidRPr="001E0BFE">
              <w:rPr>
                <w:rFonts w:ascii="Arial" w:hAnsi="Arial" w:cs="Arial"/>
              </w:rPr>
              <w:t xml:space="preserve">C+R/C+1+águas furtadas </w:t>
            </w:r>
          </w:p>
        </w:tc>
        <w:tc>
          <w:tcPr>
            <w:tcW w:w="1046" w:type="dxa"/>
            <w:tcBorders>
              <w:top w:val="single" w:sz="4" w:space="0" w:color="auto"/>
              <w:left w:val="single" w:sz="4" w:space="0" w:color="auto"/>
              <w:bottom w:val="single" w:sz="4" w:space="0" w:color="auto"/>
              <w:right w:val="single" w:sz="4" w:space="0" w:color="auto"/>
            </w:tcBorders>
            <w:vAlign w:val="center"/>
            <w:hideMark/>
          </w:tcPr>
          <w:p w:rsidR="002B5775" w:rsidRPr="001E0BFE" w:rsidRDefault="002B5775" w:rsidP="0059612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adjustRightInd w:val="0"/>
              <w:spacing w:line="360" w:lineRule="auto"/>
              <w:jc w:val="center"/>
              <w:rPr>
                <w:rFonts w:ascii="Arial" w:hAnsi="Arial" w:cs="Arial"/>
              </w:rPr>
            </w:pPr>
            <w:r w:rsidRPr="001E0BFE">
              <w:rPr>
                <w:rFonts w:ascii="Arial" w:hAnsi="Arial" w:cs="Arial"/>
              </w:rPr>
              <w:t>35.581,00</w:t>
            </w:r>
          </w:p>
        </w:tc>
        <w:tc>
          <w:tcPr>
            <w:tcW w:w="993" w:type="dxa"/>
            <w:tcBorders>
              <w:top w:val="single" w:sz="4" w:space="0" w:color="auto"/>
              <w:left w:val="single" w:sz="4" w:space="0" w:color="auto"/>
              <w:bottom w:val="single" w:sz="4" w:space="0" w:color="auto"/>
              <w:right w:val="single" w:sz="4" w:space="0" w:color="auto"/>
            </w:tcBorders>
            <w:vAlign w:val="center"/>
            <w:hideMark/>
          </w:tcPr>
          <w:p w:rsidR="002B5775" w:rsidRPr="001E0BFE" w:rsidRDefault="002B5775" w:rsidP="0059612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adjustRightInd w:val="0"/>
              <w:spacing w:line="360" w:lineRule="auto"/>
              <w:jc w:val="center"/>
              <w:rPr>
                <w:rFonts w:ascii="Arial" w:hAnsi="Arial" w:cs="Arial"/>
              </w:rPr>
            </w:pPr>
            <w:r w:rsidRPr="001E0BFE">
              <w:rPr>
                <w:rFonts w:ascii="Arial" w:hAnsi="Arial" w:cs="Arial"/>
              </w:rPr>
              <w:t>711,62</w:t>
            </w:r>
          </w:p>
        </w:tc>
      </w:tr>
      <w:tr w:rsidR="002B5775" w:rsidRPr="001E0BFE" w:rsidTr="0059612B">
        <w:trPr>
          <w:trHeight w:val="703"/>
          <w:jc w:val="center"/>
        </w:trPr>
        <w:tc>
          <w:tcPr>
            <w:tcW w:w="2086" w:type="dxa"/>
            <w:tcBorders>
              <w:top w:val="single" w:sz="4" w:space="0" w:color="auto"/>
              <w:left w:val="single" w:sz="4" w:space="0" w:color="auto"/>
              <w:bottom w:val="single" w:sz="4" w:space="0" w:color="auto"/>
              <w:right w:val="single" w:sz="4" w:space="0" w:color="auto"/>
            </w:tcBorders>
            <w:vAlign w:val="center"/>
            <w:hideMark/>
          </w:tcPr>
          <w:p w:rsidR="002B5775" w:rsidRPr="001E0BFE" w:rsidRDefault="002B5775" w:rsidP="0059612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adjustRightInd w:val="0"/>
              <w:spacing w:line="360" w:lineRule="auto"/>
              <w:rPr>
                <w:rFonts w:ascii="Arial" w:hAnsi="Arial" w:cs="Arial"/>
              </w:rPr>
            </w:pPr>
            <w:r w:rsidRPr="001E0BFE">
              <w:rPr>
                <w:rFonts w:ascii="Arial" w:hAnsi="Arial" w:cs="Arial"/>
              </w:rPr>
              <w:t xml:space="preserve">ANTIGO CAMPO DA AVIAÇÂO </w:t>
            </w:r>
          </w:p>
        </w:tc>
        <w:tc>
          <w:tcPr>
            <w:tcW w:w="1222" w:type="dxa"/>
            <w:tcBorders>
              <w:top w:val="single" w:sz="4" w:space="0" w:color="auto"/>
              <w:left w:val="single" w:sz="4" w:space="0" w:color="auto"/>
              <w:bottom w:val="single" w:sz="4" w:space="0" w:color="auto"/>
              <w:right w:val="single" w:sz="4" w:space="0" w:color="auto"/>
            </w:tcBorders>
            <w:vAlign w:val="center"/>
            <w:hideMark/>
          </w:tcPr>
          <w:p w:rsidR="002B5775" w:rsidRPr="001E0BFE" w:rsidRDefault="002B5775" w:rsidP="0059612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adjustRightInd w:val="0"/>
              <w:spacing w:line="360" w:lineRule="auto"/>
              <w:jc w:val="center"/>
              <w:rPr>
                <w:rFonts w:ascii="Arial" w:hAnsi="Arial" w:cs="Arial"/>
              </w:rPr>
            </w:pPr>
            <w:r w:rsidRPr="001E0BFE">
              <w:rPr>
                <w:rFonts w:ascii="Arial" w:hAnsi="Arial" w:cs="Arial"/>
              </w:rPr>
              <w:t>LOTE 8</w:t>
            </w:r>
          </w:p>
        </w:tc>
        <w:tc>
          <w:tcPr>
            <w:tcW w:w="904" w:type="dxa"/>
            <w:tcBorders>
              <w:top w:val="single" w:sz="4" w:space="0" w:color="auto"/>
              <w:left w:val="single" w:sz="4" w:space="0" w:color="auto"/>
              <w:bottom w:val="single" w:sz="4" w:space="0" w:color="auto"/>
              <w:right w:val="single" w:sz="4" w:space="0" w:color="auto"/>
            </w:tcBorders>
            <w:vAlign w:val="center"/>
            <w:hideMark/>
          </w:tcPr>
          <w:p w:rsidR="002B5775" w:rsidRPr="001E0BFE" w:rsidRDefault="002B5775" w:rsidP="0059612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adjustRightInd w:val="0"/>
              <w:spacing w:line="360" w:lineRule="auto"/>
              <w:jc w:val="center"/>
              <w:rPr>
                <w:rFonts w:ascii="Arial" w:hAnsi="Arial" w:cs="Arial"/>
              </w:rPr>
            </w:pPr>
            <w:r w:rsidRPr="001E0BFE">
              <w:rPr>
                <w:rFonts w:ascii="Arial" w:hAnsi="Arial" w:cs="Arial"/>
              </w:rPr>
              <w:t>363,00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2B5775" w:rsidRPr="001E0BFE" w:rsidRDefault="002B5775" w:rsidP="0059612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adjustRightInd w:val="0"/>
              <w:spacing w:line="360" w:lineRule="auto"/>
              <w:jc w:val="center"/>
              <w:rPr>
                <w:rFonts w:ascii="Arial" w:hAnsi="Arial" w:cs="Arial"/>
              </w:rPr>
            </w:pPr>
            <w:r w:rsidRPr="001E0BFE">
              <w:rPr>
                <w:rFonts w:ascii="Arial" w:hAnsi="Arial" w:cs="Arial"/>
              </w:rPr>
              <w:t>117,00</w:t>
            </w:r>
          </w:p>
        </w:tc>
        <w:tc>
          <w:tcPr>
            <w:tcW w:w="1647" w:type="dxa"/>
            <w:tcBorders>
              <w:top w:val="single" w:sz="4" w:space="0" w:color="auto"/>
              <w:left w:val="single" w:sz="4" w:space="0" w:color="auto"/>
              <w:bottom w:val="single" w:sz="4" w:space="0" w:color="auto"/>
              <w:right w:val="single" w:sz="4" w:space="0" w:color="auto"/>
            </w:tcBorders>
            <w:vAlign w:val="center"/>
            <w:hideMark/>
          </w:tcPr>
          <w:p w:rsidR="002B5775" w:rsidRPr="001E0BFE" w:rsidRDefault="002B5775" w:rsidP="0059612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adjustRightInd w:val="0"/>
              <w:spacing w:line="360" w:lineRule="auto"/>
              <w:jc w:val="center"/>
              <w:rPr>
                <w:rFonts w:ascii="Arial" w:hAnsi="Arial" w:cs="Arial"/>
              </w:rPr>
            </w:pPr>
            <w:r w:rsidRPr="001E0BFE">
              <w:rPr>
                <w:rFonts w:ascii="Arial" w:hAnsi="Arial" w:cs="Arial"/>
              </w:rPr>
              <w:t>C+R/C+1+águas furtadas</w:t>
            </w:r>
          </w:p>
        </w:tc>
        <w:tc>
          <w:tcPr>
            <w:tcW w:w="1046" w:type="dxa"/>
            <w:tcBorders>
              <w:top w:val="single" w:sz="4" w:space="0" w:color="auto"/>
              <w:left w:val="single" w:sz="4" w:space="0" w:color="auto"/>
              <w:bottom w:val="single" w:sz="4" w:space="0" w:color="auto"/>
              <w:right w:val="single" w:sz="4" w:space="0" w:color="auto"/>
            </w:tcBorders>
            <w:vAlign w:val="center"/>
            <w:hideMark/>
          </w:tcPr>
          <w:p w:rsidR="002B5775" w:rsidRPr="001E0BFE" w:rsidRDefault="002B5775" w:rsidP="0059612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adjustRightInd w:val="0"/>
              <w:spacing w:line="360" w:lineRule="auto"/>
              <w:jc w:val="center"/>
              <w:rPr>
                <w:rFonts w:ascii="Arial" w:hAnsi="Arial" w:cs="Arial"/>
              </w:rPr>
            </w:pPr>
            <w:r w:rsidRPr="001E0BFE">
              <w:rPr>
                <w:rFonts w:ascii="Arial" w:hAnsi="Arial" w:cs="Arial"/>
              </w:rPr>
              <w:t>36 780,00</w:t>
            </w:r>
          </w:p>
        </w:tc>
        <w:tc>
          <w:tcPr>
            <w:tcW w:w="993" w:type="dxa"/>
            <w:tcBorders>
              <w:top w:val="single" w:sz="4" w:space="0" w:color="auto"/>
              <w:left w:val="single" w:sz="4" w:space="0" w:color="auto"/>
              <w:bottom w:val="single" w:sz="4" w:space="0" w:color="auto"/>
              <w:right w:val="single" w:sz="4" w:space="0" w:color="auto"/>
            </w:tcBorders>
            <w:vAlign w:val="center"/>
            <w:hideMark/>
          </w:tcPr>
          <w:p w:rsidR="002B5775" w:rsidRPr="001E0BFE" w:rsidRDefault="002B5775" w:rsidP="0059612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adjustRightInd w:val="0"/>
              <w:spacing w:line="360" w:lineRule="auto"/>
              <w:jc w:val="center"/>
              <w:rPr>
                <w:rFonts w:ascii="Arial" w:hAnsi="Arial" w:cs="Arial"/>
              </w:rPr>
            </w:pPr>
            <w:r w:rsidRPr="001E0BFE">
              <w:rPr>
                <w:rFonts w:ascii="Arial" w:hAnsi="Arial" w:cs="Arial"/>
              </w:rPr>
              <w:t>735,60</w:t>
            </w:r>
          </w:p>
        </w:tc>
      </w:tr>
      <w:tr w:rsidR="002B5775" w:rsidRPr="001E0BFE" w:rsidTr="0059612B">
        <w:trPr>
          <w:trHeight w:val="701"/>
          <w:jc w:val="center"/>
        </w:trPr>
        <w:tc>
          <w:tcPr>
            <w:tcW w:w="2086" w:type="dxa"/>
            <w:tcBorders>
              <w:top w:val="single" w:sz="4" w:space="0" w:color="auto"/>
              <w:left w:val="single" w:sz="4" w:space="0" w:color="auto"/>
              <w:bottom w:val="single" w:sz="4" w:space="0" w:color="auto"/>
              <w:right w:val="single" w:sz="4" w:space="0" w:color="auto"/>
            </w:tcBorders>
            <w:vAlign w:val="center"/>
            <w:hideMark/>
          </w:tcPr>
          <w:p w:rsidR="002B5775" w:rsidRPr="001E0BFE" w:rsidRDefault="002B5775" w:rsidP="0059612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adjustRightInd w:val="0"/>
              <w:spacing w:line="360" w:lineRule="auto"/>
              <w:rPr>
                <w:rFonts w:ascii="Arial" w:hAnsi="Arial" w:cs="Arial"/>
              </w:rPr>
            </w:pPr>
            <w:r w:rsidRPr="001E0BFE">
              <w:rPr>
                <w:rFonts w:ascii="Arial" w:hAnsi="Arial" w:cs="Arial"/>
              </w:rPr>
              <w:t xml:space="preserve">ANTIGO CAMPO DA AVIAÇÂO </w:t>
            </w:r>
          </w:p>
        </w:tc>
        <w:tc>
          <w:tcPr>
            <w:tcW w:w="1222" w:type="dxa"/>
            <w:tcBorders>
              <w:top w:val="single" w:sz="4" w:space="0" w:color="auto"/>
              <w:left w:val="single" w:sz="4" w:space="0" w:color="auto"/>
              <w:bottom w:val="single" w:sz="4" w:space="0" w:color="auto"/>
              <w:right w:val="single" w:sz="4" w:space="0" w:color="auto"/>
            </w:tcBorders>
            <w:vAlign w:val="center"/>
            <w:hideMark/>
          </w:tcPr>
          <w:p w:rsidR="002B5775" w:rsidRPr="001E0BFE" w:rsidRDefault="002B5775" w:rsidP="0059612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adjustRightInd w:val="0"/>
              <w:spacing w:line="360" w:lineRule="auto"/>
              <w:jc w:val="center"/>
              <w:rPr>
                <w:rFonts w:ascii="Arial" w:hAnsi="Arial" w:cs="Arial"/>
              </w:rPr>
            </w:pPr>
            <w:r w:rsidRPr="001E0BFE">
              <w:rPr>
                <w:rFonts w:ascii="Arial" w:hAnsi="Arial" w:cs="Arial"/>
              </w:rPr>
              <w:t>LOTE 10</w:t>
            </w:r>
          </w:p>
        </w:tc>
        <w:tc>
          <w:tcPr>
            <w:tcW w:w="904" w:type="dxa"/>
            <w:tcBorders>
              <w:top w:val="single" w:sz="4" w:space="0" w:color="auto"/>
              <w:left w:val="single" w:sz="4" w:space="0" w:color="auto"/>
              <w:bottom w:val="single" w:sz="4" w:space="0" w:color="auto"/>
              <w:right w:val="single" w:sz="4" w:space="0" w:color="auto"/>
            </w:tcBorders>
            <w:vAlign w:val="center"/>
          </w:tcPr>
          <w:p w:rsidR="002B5775" w:rsidRPr="001E0BFE" w:rsidRDefault="002B5775" w:rsidP="0059612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adjustRightInd w:val="0"/>
              <w:spacing w:line="360" w:lineRule="auto"/>
              <w:jc w:val="center"/>
              <w:rPr>
                <w:rFonts w:ascii="Arial" w:hAnsi="Arial" w:cs="Arial"/>
              </w:rPr>
            </w:pPr>
          </w:p>
          <w:p w:rsidR="002B5775" w:rsidRPr="001E0BFE" w:rsidRDefault="002B5775" w:rsidP="0059612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adjustRightInd w:val="0"/>
              <w:spacing w:line="360" w:lineRule="auto"/>
              <w:jc w:val="center"/>
              <w:rPr>
                <w:rFonts w:ascii="Arial" w:hAnsi="Arial" w:cs="Arial"/>
              </w:rPr>
            </w:pPr>
            <w:r w:rsidRPr="001E0BFE">
              <w:rPr>
                <w:rFonts w:ascii="Arial" w:hAnsi="Arial" w:cs="Arial"/>
              </w:rPr>
              <w:t>199,00</w:t>
            </w:r>
          </w:p>
          <w:p w:rsidR="002B5775" w:rsidRPr="001E0BFE" w:rsidRDefault="002B5775" w:rsidP="0059612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adjustRightInd w:val="0"/>
              <w:spacing w:line="360" w:lineRule="auto"/>
              <w:jc w:val="center"/>
              <w:rPr>
                <w:rFonts w:ascii="Arial" w:hAnsi="Arial" w:cs="Arial"/>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2B5775" w:rsidRPr="001E0BFE" w:rsidRDefault="002B5775" w:rsidP="0059612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adjustRightInd w:val="0"/>
              <w:spacing w:line="360" w:lineRule="auto"/>
              <w:jc w:val="center"/>
              <w:rPr>
                <w:rFonts w:ascii="Arial" w:hAnsi="Arial" w:cs="Arial"/>
              </w:rPr>
            </w:pPr>
            <w:r w:rsidRPr="001E0BFE">
              <w:rPr>
                <w:rFonts w:ascii="Arial" w:hAnsi="Arial" w:cs="Arial"/>
              </w:rPr>
              <w:t>104,00</w:t>
            </w:r>
          </w:p>
        </w:tc>
        <w:tc>
          <w:tcPr>
            <w:tcW w:w="1647" w:type="dxa"/>
            <w:tcBorders>
              <w:top w:val="single" w:sz="4" w:space="0" w:color="auto"/>
              <w:left w:val="single" w:sz="4" w:space="0" w:color="auto"/>
              <w:bottom w:val="single" w:sz="4" w:space="0" w:color="auto"/>
              <w:right w:val="single" w:sz="4" w:space="0" w:color="auto"/>
            </w:tcBorders>
            <w:vAlign w:val="center"/>
          </w:tcPr>
          <w:p w:rsidR="002B5775" w:rsidRPr="001E0BFE" w:rsidRDefault="002B5775" w:rsidP="0059612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adjustRightInd w:val="0"/>
              <w:spacing w:line="360" w:lineRule="auto"/>
              <w:jc w:val="center"/>
              <w:rPr>
                <w:rFonts w:ascii="Arial" w:hAnsi="Arial" w:cs="Arial"/>
              </w:rPr>
            </w:pPr>
          </w:p>
          <w:p w:rsidR="002B5775" w:rsidRPr="001E0BFE" w:rsidRDefault="002B5775" w:rsidP="0059612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adjustRightInd w:val="0"/>
              <w:spacing w:line="360" w:lineRule="auto"/>
              <w:jc w:val="center"/>
              <w:rPr>
                <w:rFonts w:ascii="Arial" w:hAnsi="Arial" w:cs="Arial"/>
              </w:rPr>
            </w:pPr>
            <w:r w:rsidRPr="001E0BFE">
              <w:rPr>
                <w:rFonts w:ascii="Arial" w:hAnsi="Arial" w:cs="Arial"/>
              </w:rPr>
              <w:t xml:space="preserve">C+R/C+1+águas furtadas </w:t>
            </w:r>
          </w:p>
        </w:tc>
        <w:tc>
          <w:tcPr>
            <w:tcW w:w="1046" w:type="dxa"/>
            <w:tcBorders>
              <w:top w:val="single" w:sz="4" w:space="0" w:color="auto"/>
              <w:left w:val="single" w:sz="4" w:space="0" w:color="auto"/>
              <w:bottom w:val="single" w:sz="4" w:space="0" w:color="auto"/>
              <w:right w:val="single" w:sz="4" w:space="0" w:color="auto"/>
            </w:tcBorders>
            <w:vAlign w:val="center"/>
            <w:hideMark/>
          </w:tcPr>
          <w:p w:rsidR="002B5775" w:rsidRPr="001E0BFE" w:rsidRDefault="002B5775" w:rsidP="0059612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adjustRightInd w:val="0"/>
              <w:spacing w:line="360" w:lineRule="auto"/>
              <w:jc w:val="center"/>
              <w:rPr>
                <w:rFonts w:ascii="Arial" w:hAnsi="Arial" w:cs="Arial"/>
              </w:rPr>
            </w:pPr>
            <w:r w:rsidRPr="001E0BFE">
              <w:rPr>
                <w:rFonts w:ascii="Arial" w:hAnsi="Arial" w:cs="Arial"/>
              </w:rPr>
              <w:t>35.411,00</w:t>
            </w:r>
          </w:p>
        </w:tc>
        <w:tc>
          <w:tcPr>
            <w:tcW w:w="993" w:type="dxa"/>
            <w:tcBorders>
              <w:top w:val="single" w:sz="4" w:space="0" w:color="auto"/>
              <w:left w:val="single" w:sz="4" w:space="0" w:color="auto"/>
              <w:bottom w:val="single" w:sz="4" w:space="0" w:color="auto"/>
              <w:right w:val="single" w:sz="4" w:space="0" w:color="auto"/>
            </w:tcBorders>
            <w:vAlign w:val="center"/>
            <w:hideMark/>
          </w:tcPr>
          <w:p w:rsidR="002B5775" w:rsidRPr="001E0BFE" w:rsidRDefault="002B5775" w:rsidP="0059612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adjustRightInd w:val="0"/>
              <w:spacing w:line="360" w:lineRule="auto"/>
              <w:jc w:val="center"/>
              <w:rPr>
                <w:rFonts w:ascii="Arial" w:hAnsi="Arial" w:cs="Arial"/>
              </w:rPr>
            </w:pPr>
            <w:r w:rsidRPr="001E0BFE">
              <w:rPr>
                <w:rFonts w:ascii="Arial" w:hAnsi="Arial" w:cs="Arial"/>
              </w:rPr>
              <w:t>708,22</w:t>
            </w:r>
          </w:p>
        </w:tc>
      </w:tr>
      <w:tr w:rsidR="002B5775" w:rsidRPr="001E0BFE" w:rsidTr="0059612B">
        <w:trPr>
          <w:jc w:val="center"/>
        </w:trPr>
        <w:tc>
          <w:tcPr>
            <w:tcW w:w="2086" w:type="dxa"/>
            <w:tcBorders>
              <w:top w:val="single" w:sz="4" w:space="0" w:color="auto"/>
              <w:left w:val="single" w:sz="4" w:space="0" w:color="auto"/>
              <w:bottom w:val="single" w:sz="4" w:space="0" w:color="auto"/>
              <w:right w:val="single" w:sz="4" w:space="0" w:color="auto"/>
            </w:tcBorders>
            <w:vAlign w:val="center"/>
            <w:hideMark/>
          </w:tcPr>
          <w:p w:rsidR="002B5775" w:rsidRPr="001E0BFE" w:rsidRDefault="002B5775" w:rsidP="0059612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adjustRightInd w:val="0"/>
              <w:spacing w:line="360" w:lineRule="auto"/>
              <w:rPr>
                <w:rFonts w:ascii="Arial" w:hAnsi="Arial" w:cs="Arial"/>
              </w:rPr>
            </w:pPr>
            <w:r w:rsidRPr="001E0BFE">
              <w:rPr>
                <w:rFonts w:ascii="Arial" w:hAnsi="Arial" w:cs="Arial"/>
              </w:rPr>
              <w:t xml:space="preserve">ANTIGO CAMPO DA AVIAÇÂO </w:t>
            </w:r>
          </w:p>
        </w:tc>
        <w:tc>
          <w:tcPr>
            <w:tcW w:w="1222" w:type="dxa"/>
            <w:tcBorders>
              <w:top w:val="single" w:sz="4" w:space="0" w:color="auto"/>
              <w:left w:val="single" w:sz="4" w:space="0" w:color="auto"/>
              <w:bottom w:val="single" w:sz="4" w:space="0" w:color="auto"/>
              <w:right w:val="single" w:sz="4" w:space="0" w:color="auto"/>
            </w:tcBorders>
            <w:vAlign w:val="center"/>
            <w:hideMark/>
          </w:tcPr>
          <w:p w:rsidR="002B5775" w:rsidRPr="001E0BFE" w:rsidRDefault="002B5775" w:rsidP="0059612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adjustRightInd w:val="0"/>
              <w:spacing w:line="360" w:lineRule="auto"/>
              <w:jc w:val="center"/>
              <w:rPr>
                <w:rFonts w:ascii="Arial" w:hAnsi="Arial" w:cs="Arial"/>
              </w:rPr>
            </w:pPr>
            <w:r w:rsidRPr="001E0BFE">
              <w:rPr>
                <w:rFonts w:ascii="Arial" w:hAnsi="Arial" w:cs="Arial"/>
              </w:rPr>
              <w:t>LOTE 11</w:t>
            </w:r>
          </w:p>
        </w:tc>
        <w:tc>
          <w:tcPr>
            <w:tcW w:w="904" w:type="dxa"/>
            <w:tcBorders>
              <w:top w:val="single" w:sz="4" w:space="0" w:color="auto"/>
              <w:left w:val="single" w:sz="4" w:space="0" w:color="auto"/>
              <w:bottom w:val="single" w:sz="4" w:space="0" w:color="auto"/>
              <w:right w:val="single" w:sz="4" w:space="0" w:color="auto"/>
            </w:tcBorders>
            <w:vAlign w:val="center"/>
          </w:tcPr>
          <w:p w:rsidR="002B5775" w:rsidRPr="001E0BFE" w:rsidRDefault="002B5775" w:rsidP="0059612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adjustRightInd w:val="0"/>
              <w:spacing w:line="360" w:lineRule="auto"/>
              <w:jc w:val="center"/>
              <w:rPr>
                <w:rFonts w:ascii="Arial" w:hAnsi="Arial" w:cs="Arial"/>
              </w:rPr>
            </w:pPr>
          </w:p>
          <w:p w:rsidR="002B5775" w:rsidRPr="001E0BFE" w:rsidRDefault="002B5775" w:rsidP="0059612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adjustRightInd w:val="0"/>
              <w:spacing w:line="360" w:lineRule="auto"/>
              <w:jc w:val="center"/>
              <w:rPr>
                <w:rFonts w:ascii="Arial" w:hAnsi="Arial" w:cs="Arial"/>
              </w:rPr>
            </w:pPr>
            <w:r w:rsidRPr="001E0BFE">
              <w:rPr>
                <w:rFonts w:ascii="Arial" w:hAnsi="Arial" w:cs="Arial"/>
              </w:rPr>
              <w:t>196,00</w:t>
            </w:r>
          </w:p>
          <w:p w:rsidR="002B5775" w:rsidRPr="001E0BFE" w:rsidRDefault="002B5775" w:rsidP="0059612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adjustRightInd w:val="0"/>
              <w:spacing w:line="360" w:lineRule="auto"/>
              <w:jc w:val="center"/>
              <w:rPr>
                <w:rFonts w:ascii="Arial" w:hAnsi="Arial" w:cs="Arial"/>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2B5775" w:rsidRPr="001E0BFE" w:rsidRDefault="002B5775" w:rsidP="0059612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adjustRightInd w:val="0"/>
              <w:spacing w:line="360" w:lineRule="auto"/>
              <w:jc w:val="center"/>
              <w:rPr>
                <w:rFonts w:ascii="Arial" w:hAnsi="Arial" w:cs="Arial"/>
              </w:rPr>
            </w:pPr>
            <w:r w:rsidRPr="001E0BFE">
              <w:rPr>
                <w:rFonts w:ascii="Arial" w:hAnsi="Arial" w:cs="Arial"/>
              </w:rPr>
              <w:t>104,00</w:t>
            </w:r>
          </w:p>
        </w:tc>
        <w:tc>
          <w:tcPr>
            <w:tcW w:w="1647" w:type="dxa"/>
            <w:tcBorders>
              <w:top w:val="single" w:sz="4" w:space="0" w:color="auto"/>
              <w:left w:val="single" w:sz="4" w:space="0" w:color="auto"/>
              <w:bottom w:val="single" w:sz="4" w:space="0" w:color="auto"/>
              <w:right w:val="single" w:sz="4" w:space="0" w:color="auto"/>
            </w:tcBorders>
            <w:vAlign w:val="center"/>
          </w:tcPr>
          <w:p w:rsidR="002B5775" w:rsidRPr="001E0BFE" w:rsidRDefault="002B5775" w:rsidP="0059612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adjustRightInd w:val="0"/>
              <w:spacing w:line="360" w:lineRule="auto"/>
              <w:jc w:val="center"/>
              <w:rPr>
                <w:rFonts w:ascii="Arial" w:hAnsi="Arial" w:cs="Arial"/>
              </w:rPr>
            </w:pPr>
          </w:p>
          <w:p w:rsidR="002B5775" w:rsidRPr="001E0BFE" w:rsidRDefault="002B5775" w:rsidP="0059612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adjustRightInd w:val="0"/>
              <w:spacing w:line="360" w:lineRule="auto"/>
              <w:jc w:val="center"/>
              <w:rPr>
                <w:rFonts w:ascii="Arial" w:hAnsi="Arial" w:cs="Arial"/>
              </w:rPr>
            </w:pPr>
            <w:r w:rsidRPr="001E0BFE">
              <w:rPr>
                <w:rFonts w:ascii="Arial" w:hAnsi="Arial" w:cs="Arial"/>
              </w:rPr>
              <w:t xml:space="preserve">C+R/C+1+águas furtadas </w:t>
            </w:r>
          </w:p>
        </w:tc>
        <w:tc>
          <w:tcPr>
            <w:tcW w:w="1046" w:type="dxa"/>
            <w:tcBorders>
              <w:top w:val="single" w:sz="4" w:space="0" w:color="auto"/>
              <w:left w:val="single" w:sz="4" w:space="0" w:color="auto"/>
              <w:bottom w:val="single" w:sz="4" w:space="0" w:color="auto"/>
              <w:right w:val="single" w:sz="4" w:space="0" w:color="auto"/>
            </w:tcBorders>
            <w:vAlign w:val="center"/>
            <w:hideMark/>
          </w:tcPr>
          <w:p w:rsidR="002B5775" w:rsidRPr="001E0BFE" w:rsidRDefault="002B5775" w:rsidP="0059612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adjustRightInd w:val="0"/>
              <w:spacing w:line="360" w:lineRule="auto"/>
              <w:jc w:val="center"/>
              <w:rPr>
                <w:rFonts w:ascii="Arial" w:hAnsi="Arial" w:cs="Arial"/>
              </w:rPr>
            </w:pPr>
            <w:r w:rsidRPr="001E0BFE">
              <w:rPr>
                <w:rFonts w:ascii="Arial" w:hAnsi="Arial" w:cs="Arial"/>
              </w:rPr>
              <w:t>35.411,00</w:t>
            </w:r>
          </w:p>
        </w:tc>
        <w:tc>
          <w:tcPr>
            <w:tcW w:w="993" w:type="dxa"/>
            <w:tcBorders>
              <w:top w:val="single" w:sz="4" w:space="0" w:color="auto"/>
              <w:left w:val="single" w:sz="4" w:space="0" w:color="auto"/>
              <w:bottom w:val="single" w:sz="4" w:space="0" w:color="auto"/>
              <w:right w:val="single" w:sz="4" w:space="0" w:color="auto"/>
            </w:tcBorders>
            <w:vAlign w:val="center"/>
            <w:hideMark/>
          </w:tcPr>
          <w:p w:rsidR="002B5775" w:rsidRPr="001E0BFE" w:rsidRDefault="002B5775" w:rsidP="0059612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adjustRightInd w:val="0"/>
              <w:spacing w:line="360" w:lineRule="auto"/>
              <w:jc w:val="center"/>
              <w:rPr>
                <w:rFonts w:ascii="Arial" w:hAnsi="Arial" w:cs="Arial"/>
              </w:rPr>
            </w:pPr>
            <w:r w:rsidRPr="001E0BFE">
              <w:rPr>
                <w:rFonts w:ascii="Arial" w:hAnsi="Arial" w:cs="Arial"/>
              </w:rPr>
              <w:t>708,22</w:t>
            </w:r>
          </w:p>
        </w:tc>
      </w:tr>
      <w:tr w:rsidR="002B5775" w:rsidRPr="001E0BFE" w:rsidTr="0059612B">
        <w:trPr>
          <w:jc w:val="center"/>
        </w:trPr>
        <w:tc>
          <w:tcPr>
            <w:tcW w:w="2086" w:type="dxa"/>
            <w:tcBorders>
              <w:top w:val="single" w:sz="4" w:space="0" w:color="auto"/>
              <w:left w:val="single" w:sz="4" w:space="0" w:color="auto"/>
              <w:bottom w:val="single" w:sz="4" w:space="0" w:color="auto"/>
              <w:right w:val="single" w:sz="4" w:space="0" w:color="auto"/>
            </w:tcBorders>
            <w:vAlign w:val="center"/>
            <w:hideMark/>
          </w:tcPr>
          <w:p w:rsidR="002B5775" w:rsidRPr="001E0BFE" w:rsidRDefault="002B5775" w:rsidP="0059612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adjustRightInd w:val="0"/>
              <w:spacing w:line="360" w:lineRule="auto"/>
              <w:rPr>
                <w:rFonts w:ascii="Arial" w:hAnsi="Arial" w:cs="Arial"/>
              </w:rPr>
            </w:pPr>
            <w:r w:rsidRPr="001E0BFE">
              <w:rPr>
                <w:rFonts w:ascii="Arial" w:hAnsi="Arial" w:cs="Arial"/>
              </w:rPr>
              <w:t xml:space="preserve">ANTIGO CAMPO DA AVIAÇÂO </w:t>
            </w:r>
          </w:p>
        </w:tc>
        <w:tc>
          <w:tcPr>
            <w:tcW w:w="1222" w:type="dxa"/>
            <w:tcBorders>
              <w:top w:val="single" w:sz="4" w:space="0" w:color="auto"/>
              <w:left w:val="single" w:sz="4" w:space="0" w:color="auto"/>
              <w:bottom w:val="single" w:sz="4" w:space="0" w:color="auto"/>
              <w:right w:val="single" w:sz="4" w:space="0" w:color="auto"/>
            </w:tcBorders>
            <w:vAlign w:val="center"/>
            <w:hideMark/>
          </w:tcPr>
          <w:p w:rsidR="002B5775" w:rsidRPr="001E0BFE" w:rsidRDefault="002B5775" w:rsidP="0059612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adjustRightInd w:val="0"/>
              <w:spacing w:line="360" w:lineRule="auto"/>
              <w:jc w:val="center"/>
              <w:rPr>
                <w:rFonts w:ascii="Arial" w:hAnsi="Arial" w:cs="Arial"/>
              </w:rPr>
            </w:pPr>
            <w:r w:rsidRPr="001E0BFE">
              <w:rPr>
                <w:rFonts w:ascii="Arial" w:hAnsi="Arial" w:cs="Arial"/>
              </w:rPr>
              <w:t>LOTE 20</w:t>
            </w:r>
          </w:p>
        </w:tc>
        <w:tc>
          <w:tcPr>
            <w:tcW w:w="904" w:type="dxa"/>
            <w:tcBorders>
              <w:top w:val="single" w:sz="4" w:space="0" w:color="auto"/>
              <w:left w:val="single" w:sz="4" w:space="0" w:color="auto"/>
              <w:bottom w:val="single" w:sz="4" w:space="0" w:color="auto"/>
              <w:right w:val="single" w:sz="4" w:space="0" w:color="auto"/>
            </w:tcBorders>
            <w:vAlign w:val="center"/>
          </w:tcPr>
          <w:p w:rsidR="002B5775" w:rsidRPr="001E0BFE" w:rsidRDefault="002B5775" w:rsidP="0059612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adjustRightInd w:val="0"/>
              <w:spacing w:line="360" w:lineRule="auto"/>
              <w:jc w:val="center"/>
              <w:rPr>
                <w:rFonts w:ascii="Arial" w:hAnsi="Arial" w:cs="Arial"/>
              </w:rPr>
            </w:pPr>
          </w:p>
          <w:p w:rsidR="002B5775" w:rsidRPr="001E0BFE" w:rsidRDefault="002B5775" w:rsidP="0059612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adjustRightInd w:val="0"/>
              <w:spacing w:line="360" w:lineRule="auto"/>
              <w:jc w:val="center"/>
              <w:rPr>
                <w:rFonts w:ascii="Arial" w:hAnsi="Arial" w:cs="Arial"/>
              </w:rPr>
            </w:pPr>
            <w:r w:rsidRPr="001E0BFE">
              <w:rPr>
                <w:rFonts w:ascii="Arial" w:hAnsi="Arial" w:cs="Arial"/>
              </w:rPr>
              <w:t>240,00</w:t>
            </w:r>
          </w:p>
          <w:p w:rsidR="002B5775" w:rsidRPr="001E0BFE" w:rsidRDefault="002B5775" w:rsidP="0059612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adjustRightInd w:val="0"/>
              <w:spacing w:line="360" w:lineRule="auto"/>
              <w:jc w:val="center"/>
              <w:rPr>
                <w:rFonts w:ascii="Arial" w:hAnsi="Arial" w:cs="Arial"/>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2B5775" w:rsidRPr="001E0BFE" w:rsidRDefault="002B5775" w:rsidP="0059612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adjustRightInd w:val="0"/>
              <w:spacing w:line="360" w:lineRule="auto"/>
              <w:jc w:val="center"/>
              <w:rPr>
                <w:rFonts w:ascii="Arial" w:hAnsi="Arial" w:cs="Arial"/>
              </w:rPr>
            </w:pPr>
            <w:r w:rsidRPr="001E0BFE">
              <w:rPr>
                <w:rFonts w:ascii="Arial" w:hAnsi="Arial" w:cs="Arial"/>
              </w:rPr>
              <w:t>104,00</w:t>
            </w:r>
          </w:p>
        </w:tc>
        <w:tc>
          <w:tcPr>
            <w:tcW w:w="1647" w:type="dxa"/>
            <w:tcBorders>
              <w:top w:val="single" w:sz="4" w:space="0" w:color="auto"/>
              <w:left w:val="single" w:sz="4" w:space="0" w:color="auto"/>
              <w:bottom w:val="single" w:sz="4" w:space="0" w:color="auto"/>
              <w:right w:val="single" w:sz="4" w:space="0" w:color="auto"/>
            </w:tcBorders>
            <w:vAlign w:val="center"/>
            <w:hideMark/>
          </w:tcPr>
          <w:p w:rsidR="002B5775" w:rsidRPr="001E0BFE" w:rsidRDefault="002B5775" w:rsidP="0059612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adjustRightInd w:val="0"/>
              <w:spacing w:line="360" w:lineRule="auto"/>
              <w:jc w:val="center"/>
              <w:rPr>
                <w:rFonts w:ascii="Arial" w:hAnsi="Arial" w:cs="Arial"/>
              </w:rPr>
            </w:pPr>
            <w:r w:rsidRPr="001E0BFE">
              <w:rPr>
                <w:rFonts w:ascii="Arial" w:hAnsi="Arial" w:cs="Arial"/>
              </w:rPr>
              <w:t>C+R/C+1+águas furtadas</w:t>
            </w:r>
          </w:p>
        </w:tc>
        <w:tc>
          <w:tcPr>
            <w:tcW w:w="1046" w:type="dxa"/>
            <w:tcBorders>
              <w:top w:val="single" w:sz="4" w:space="0" w:color="auto"/>
              <w:left w:val="single" w:sz="4" w:space="0" w:color="auto"/>
              <w:bottom w:val="single" w:sz="4" w:space="0" w:color="auto"/>
              <w:right w:val="single" w:sz="4" w:space="0" w:color="auto"/>
            </w:tcBorders>
            <w:vAlign w:val="center"/>
            <w:hideMark/>
          </w:tcPr>
          <w:p w:rsidR="002B5775" w:rsidRPr="001E0BFE" w:rsidRDefault="002B5775" w:rsidP="0059612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adjustRightInd w:val="0"/>
              <w:spacing w:line="360" w:lineRule="auto"/>
              <w:jc w:val="center"/>
              <w:rPr>
                <w:rFonts w:ascii="Arial" w:hAnsi="Arial" w:cs="Arial"/>
              </w:rPr>
            </w:pPr>
            <w:r w:rsidRPr="001E0BFE">
              <w:rPr>
                <w:rFonts w:ascii="Arial" w:hAnsi="Arial" w:cs="Arial"/>
              </w:rPr>
              <w:t>32 325,00</w:t>
            </w:r>
          </w:p>
        </w:tc>
        <w:tc>
          <w:tcPr>
            <w:tcW w:w="993" w:type="dxa"/>
            <w:tcBorders>
              <w:top w:val="single" w:sz="4" w:space="0" w:color="auto"/>
              <w:left w:val="single" w:sz="4" w:space="0" w:color="auto"/>
              <w:bottom w:val="single" w:sz="4" w:space="0" w:color="auto"/>
              <w:right w:val="single" w:sz="4" w:space="0" w:color="auto"/>
            </w:tcBorders>
            <w:vAlign w:val="center"/>
            <w:hideMark/>
          </w:tcPr>
          <w:p w:rsidR="002B5775" w:rsidRPr="001E0BFE" w:rsidRDefault="002B5775" w:rsidP="0059612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adjustRightInd w:val="0"/>
              <w:spacing w:line="360" w:lineRule="auto"/>
              <w:jc w:val="center"/>
              <w:rPr>
                <w:rFonts w:ascii="Arial" w:hAnsi="Arial" w:cs="Arial"/>
              </w:rPr>
            </w:pPr>
            <w:r w:rsidRPr="001E0BFE">
              <w:rPr>
                <w:rFonts w:ascii="Arial" w:hAnsi="Arial" w:cs="Arial"/>
              </w:rPr>
              <w:t>646,50</w:t>
            </w:r>
          </w:p>
        </w:tc>
      </w:tr>
    </w:tbl>
    <w:p w:rsidR="002B5775" w:rsidRPr="001E0BFE" w:rsidRDefault="002B5775" w:rsidP="002B5775">
      <w:pPr>
        <w:spacing w:line="400" w:lineRule="exact"/>
        <w:jc w:val="both"/>
        <w:rPr>
          <w:rFonts w:ascii="Arial" w:hAnsi="Arial" w:cs="Arial"/>
        </w:rPr>
      </w:pPr>
    </w:p>
    <w:p w:rsidR="002B5775" w:rsidRPr="002C1CF8" w:rsidRDefault="002B5775" w:rsidP="002B5775">
      <w:pPr>
        <w:spacing w:line="400" w:lineRule="exact"/>
        <w:ind w:firstLine="708"/>
        <w:jc w:val="both"/>
        <w:rPr>
          <w:rFonts w:ascii="Arial" w:hAnsi="Arial" w:cs="Arial"/>
          <w:b/>
        </w:rPr>
      </w:pPr>
      <w:r w:rsidRPr="002C1CF8">
        <w:rPr>
          <w:rFonts w:ascii="Arial" w:hAnsi="Arial" w:cs="Arial"/>
          <w:b/>
        </w:rPr>
        <w:tab/>
        <w:t>LOTES 3 e 4 DO LOTEAMENTO DO FORTE DE S. JOÃO DE DEUS (Z2)</w:t>
      </w:r>
    </w:p>
    <w:p w:rsidR="002B5775" w:rsidRPr="002C1CF8" w:rsidRDefault="002B5775" w:rsidP="002B5775">
      <w:pPr>
        <w:spacing w:line="400" w:lineRule="exact"/>
        <w:ind w:firstLine="708"/>
        <w:jc w:val="both"/>
        <w:rPr>
          <w:rFonts w:ascii="Arial" w:hAnsi="Arial" w:cs="Arial"/>
          <w:b/>
        </w:rPr>
      </w:pPr>
    </w:p>
    <w:p w:rsidR="002B5775" w:rsidRDefault="002B5775" w:rsidP="002B5775">
      <w:pPr>
        <w:spacing w:line="360" w:lineRule="auto"/>
        <w:ind w:firstLine="708"/>
        <w:jc w:val="both"/>
        <w:rPr>
          <w:rFonts w:ascii="Arial" w:hAnsi="Arial" w:cs="Arial"/>
        </w:rPr>
      </w:pPr>
      <w:r>
        <w:rPr>
          <w:rFonts w:ascii="Arial" w:hAnsi="Arial" w:cs="Arial"/>
        </w:rPr>
        <w:t xml:space="preserve">33. </w:t>
      </w:r>
      <w:r>
        <w:rPr>
          <w:rFonts w:ascii="Arial" w:hAnsi="Arial" w:cs="Arial"/>
        </w:rPr>
        <w:tab/>
        <w:t>No lote 3, com a área de 2 025,00 m2, inscrito na matriz predial urbana da Freguesia da Sé, Concelho de Bragança sob o artigo matricial nº 6268</w:t>
      </w:r>
      <w:proofErr w:type="gramStart"/>
      <w:r>
        <w:rPr>
          <w:rFonts w:ascii="Arial" w:hAnsi="Arial" w:cs="Arial"/>
        </w:rPr>
        <w:t>,</w:t>
      </w:r>
      <w:proofErr w:type="gramEnd"/>
      <w:r>
        <w:rPr>
          <w:rFonts w:ascii="Arial" w:hAnsi="Arial" w:cs="Arial"/>
        </w:rPr>
        <w:t xml:space="preserve"> a confrontar de Norte com rua pública, de Sul com rua pública, de Nascente com lote 4, e de Poente com passagem pedonal, descrito na Conservatória do Registo Predial de Bragança sob o nº 3465/20030408. </w:t>
      </w:r>
    </w:p>
    <w:p w:rsidR="002B5775" w:rsidRDefault="002B5775" w:rsidP="002B5775">
      <w:pPr>
        <w:spacing w:line="360" w:lineRule="auto"/>
        <w:ind w:firstLine="708"/>
        <w:jc w:val="both"/>
        <w:rPr>
          <w:rFonts w:ascii="Arial" w:hAnsi="Arial" w:cs="Arial"/>
        </w:rPr>
      </w:pPr>
    </w:p>
    <w:p w:rsidR="002B5775" w:rsidRDefault="002B5775" w:rsidP="002B5775">
      <w:pPr>
        <w:spacing w:line="360" w:lineRule="auto"/>
        <w:ind w:firstLine="708"/>
        <w:jc w:val="both"/>
        <w:rPr>
          <w:rFonts w:ascii="Arial" w:hAnsi="Arial" w:cs="Arial"/>
        </w:rPr>
      </w:pPr>
      <w:r>
        <w:rPr>
          <w:rFonts w:ascii="Arial" w:hAnsi="Arial" w:cs="Arial"/>
        </w:rPr>
        <w:t>34.</w:t>
      </w:r>
      <w:r>
        <w:rPr>
          <w:rFonts w:ascii="Arial" w:hAnsi="Arial" w:cs="Arial"/>
        </w:rPr>
        <w:tab/>
        <w:t xml:space="preserve"> No lote 4 com a área de 2 453,00 m2, inscrito na matriz predial urbana da Freguesia da Sé, Concelho de Bragança sob o artigo matricial nº 6268</w:t>
      </w:r>
      <w:proofErr w:type="gramStart"/>
      <w:r>
        <w:rPr>
          <w:rFonts w:ascii="Arial" w:hAnsi="Arial" w:cs="Arial"/>
        </w:rPr>
        <w:t>,</w:t>
      </w:r>
      <w:proofErr w:type="gramEnd"/>
      <w:r>
        <w:rPr>
          <w:rFonts w:ascii="Arial" w:hAnsi="Arial" w:cs="Arial"/>
        </w:rPr>
        <w:t xml:space="preserve"> a confrontar de Norte com rua pública, de Sul com rua pública, de Nascente com logradouro público, e de Poente com lote 3, descrito na Conservatória do Registo Predial de Bragança sob o nº 3465/20030408.</w:t>
      </w:r>
    </w:p>
    <w:p w:rsidR="002B5775" w:rsidRDefault="002B5775" w:rsidP="002B5775">
      <w:pPr>
        <w:spacing w:line="360" w:lineRule="auto"/>
        <w:ind w:firstLine="708"/>
        <w:jc w:val="both"/>
        <w:rPr>
          <w:rFonts w:ascii="Arial" w:hAnsi="Arial" w:cs="Arial"/>
        </w:rPr>
      </w:pPr>
    </w:p>
    <w:p w:rsidR="002B5775" w:rsidRDefault="002B5775" w:rsidP="002B5775">
      <w:pPr>
        <w:spacing w:line="360" w:lineRule="auto"/>
        <w:ind w:right="-2" w:firstLine="708"/>
        <w:jc w:val="both"/>
        <w:rPr>
          <w:rFonts w:ascii="Arial" w:hAnsi="Arial" w:cs="Arial"/>
          <w:bCs/>
          <w:iCs/>
        </w:rPr>
      </w:pPr>
      <w:r>
        <w:rPr>
          <w:rFonts w:ascii="Arial" w:hAnsi="Arial" w:cs="Arial"/>
          <w:bCs/>
          <w:iCs/>
        </w:rPr>
        <w:t>35.</w:t>
      </w:r>
      <w:r>
        <w:rPr>
          <w:rFonts w:ascii="Arial" w:hAnsi="Arial" w:cs="Arial"/>
          <w:bCs/>
          <w:iCs/>
        </w:rPr>
        <w:tab/>
        <w:t>Os lotes 3 e 4 destinam-se à construção de imóveis, do tipo geminado, compostos de cave, rés-do-chão e quatro andares, sendo a cave destinada a estacionamento automóvel privativo satisfazendo o estipulado no Quadro IV do artigo 42º do Regulamento do PU, podendo nos espaços sobrantes a utilização para arrumos, rés-do-chão destinado a comércio, serviços, estabelecimento de restauração e bebidas, habitação coletiva e espaço destinado à utilização do condomínio e os andares destinados a habitação coletiva.</w:t>
      </w:r>
    </w:p>
    <w:p w:rsidR="002B5775" w:rsidRDefault="002B5775" w:rsidP="002B5775">
      <w:pPr>
        <w:spacing w:line="360" w:lineRule="auto"/>
        <w:ind w:right="-2"/>
        <w:jc w:val="both"/>
        <w:rPr>
          <w:rFonts w:ascii="Arial" w:hAnsi="Arial" w:cs="Arial"/>
          <w:bCs/>
          <w:iCs/>
        </w:rPr>
      </w:pPr>
    </w:p>
    <w:p w:rsidR="002B5775" w:rsidRDefault="002B5775" w:rsidP="002B5775">
      <w:pPr>
        <w:spacing w:line="360" w:lineRule="auto"/>
        <w:ind w:right="-2" w:firstLine="708"/>
        <w:jc w:val="both"/>
        <w:rPr>
          <w:rFonts w:ascii="Arial" w:hAnsi="Arial" w:cs="Arial"/>
          <w:bCs/>
          <w:iCs/>
        </w:rPr>
      </w:pPr>
      <w:r>
        <w:rPr>
          <w:rFonts w:ascii="Arial" w:hAnsi="Arial" w:cs="Arial"/>
          <w:bCs/>
          <w:iCs/>
        </w:rPr>
        <w:t>36.</w:t>
      </w:r>
      <w:r>
        <w:rPr>
          <w:rFonts w:ascii="Arial" w:hAnsi="Arial" w:cs="Arial"/>
          <w:bCs/>
          <w:iCs/>
        </w:rPr>
        <w:tab/>
        <w:t xml:space="preserve">Nos lotes 3 e 4, os imóveis a construir devem cumprir com o </w:t>
      </w:r>
      <w:proofErr w:type="spellStart"/>
      <w:r>
        <w:rPr>
          <w:rFonts w:ascii="Arial" w:hAnsi="Arial" w:cs="Arial"/>
          <w:bCs/>
          <w:iCs/>
        </w:rPr>
        <w:t>lay-out</w:t>
      </w:r>
      <w:proofErr w:type="spellEnd"/>
      <w:r>
        <w:rPr>
          <w:rFonts w:ascii="Arial" w:hAnsi="Arial" w:cs="Arial"/>
          <w:bCs/>
          <w:iCs/>
        </w:rPr>
        <w:t xml:space="preserve"> gráfico constante na planta “Síntese”, desenho n.º 1 do projeto de loteamento, ou seja, devem cumprir com a localização, alinhamentos e configuração dos polígonos correspondentes à implantação dos pisos e respetivos acessos, não podendo em caso algum a construção dos edifícios ultrapassar os limites aí fixados.</w:t>
      </w:r>
    </w:p>
    <w:p w:rsidR="002B5775" w:rsidRDefault="002B5775" w:rsidP="002B5775">
      <w:pPr>
        <w:spacing w:line="360" w:lineRule="auto"/>
        <w:ind w:right="-2"/>
        <w:jc w:val="both"/>
        <w:rPr>
          <w:rFonts w:ascii="Arial" w:hAnsi="Arial" w:cs="Arial"/>
          <w:bCs/>
          <w:iCs/>
        </w:rPr>
      </w:pPr>
    </w:p>
    <w:p w:rsidR="002B5775" w:rsidRDefault="002B5775" w:rsidP="002B5775">
      <w:pPr>
        <w:spacing w:line="360" w:lineRule="auto"/>
        <w:ind w:right="-2" w:firstLine="708"/>
        <w:jc w:val="both"/>
        <w:rPr>
          <w:rFonts w:ascii="Arial" w:hAnsi="Arial" w:cs="Arial"/>
          <w:bCs/>
          <w:iCs/>
        </w:rPr>
      </w:pPr>
      <w:r>
        <w:rPr>
          <w:rFonts w:ascii="Arial" w:hAnsi="Arial" w:cs="Arial"/>
          <w:bCs/>
          <w:iCs/>
        </w:rPr>
        <w:lastRenderedPageBreak/>
        <w:t>37</w:t>
      </w:r>
      <w:r w:rsidRPr="00980940">
        <w:rPr>
          <w:rFonts w:ascii="Arial" w:hAnsi="Arial" w:cs="Arial"/>
          <w:bCs/>
          <w:iCs/>
        </w:rPr>
        <w:t>.</w:t>
      </w:r>
      <w:r>
        <w:rPr>
          <w:rFonts w:ascii="Arial" w:hAnsi="Arial" w:cs="Arial"/>
          <w:b/>
          <w:bCs/>
          <w:iCs/>
        </w:rPr>
        <w:tab/>
      </w:r>
      <w:r>
        <w:rPr>
          <w:rFonts w:ascii="Arial" w:hAnsi="Arial" w:cs="Arial"/>
          <w:bCs/>
          <w:iCs/>
        </w:rPr>
        <w:t xml:space="preserve"> No lote n.º 3 corresponde a uma área de implantação ao nível do rés-do-chão de 949,00 m2, ao nível da cave corresponde uma área bruta de construção de 446,00 m2 e respetivamente para cada andar uma área bruta de construção de 772,50 </w:t>
      </w:r>
      <w:proofErr w:type="gramStart"/>
      <w:r>
        <w:rPr>
          <w:rFonts w:ascii="Arial" w:hAnsi="Arial" w:cs="Arial"/>
          <w:bCs/>
          <w:iCs/>
        </w:rPr>
        <w:t>m2 ,</w:t>
      </w:r>
      <w:proofErr w:type="gramEnd"/>
      <w:r>
        <w:rPr>
          <w:rFonts w:ascii="Arial" w:hAnsi="Arial" w:cs="Arial"/>
          <w:bCs/>
          <w:iCs/>
        </w:rPr>
        <w:t xml:space="preserve"> num total de 4039,00 m2 de área bruta de construção.</w:t>
      </w:r>
    </w:p>
    <w:p w:rsidR="002B5775" w:rsidRDefault="002B5775" w:rsidP="002B5775">
      <w:pPr>
        <w:spacing w:line="360" w:lineRule="auto"/>
        <w:ind w:right="-2"/>
        <w:jc w:val="both"/>
        <w:rPr>
          <w:rFonts w:ascii="Arial" w:hAnsi="Arial" w:cs="Arial"/>
          <w:bCs/>
          <w:iCs/>
        </w:rPr>
      </w:pPr>
    </w:p>
    <w:p w:rsidR="002B5775" w:rsidRDefault="002B5775" w:rsidP="002B5775">
      <w:pPr>
        <w:spacing w:line="360" w:lineRule="auto"/>
        <w:ind w:right="-2" w:firstLine="708"/>
        <w:jc w:val="both"/>
        <w:rPr>
          <w:rFonts w:ascii="Arial" w:hAnsi="Arial" w:cs="Arial"/>
          <w:bCs/>
          <w:iCs/>
        </w:rPr>
      </w:pPr>
      <w:r>
        <w:rPr>
          <w:rFonts w:ascii="Arial" w:hAnsi="Arial" w:cs="Arial"/>
          <w:bCs/>
          <w:iCs/>
        </w:rPr>
        <w:t>38.</w:t>
      </w:r>
      <w:r>
        <w:rPr>
          <w:rFonts w:ascii="Arial" w:hAnsi="Arial" w:cs="Arial"/>
          <w:bCs/>
          <w:iCs/>
        </w:rPr>
        <w:tab/>
        <w:t xml:space="preserve">No lote n.º 4 corresponde a uma área de implantação ao nível do rés-do-chão de 1089,00 m2, ao nível da cave corresponde uma área bruta de construção de 1362,00 m2 e respetivamente para cada andar uma área bruta de construção de 950,00 </w:t>
      </w:r>
      <w:proofErr w:type="gramStart"/>
      <w:r>
        <w:rPr>
          <w:rFonts w:ascii="Arial" w:hAnsi="Arial" w:cs="Arial"/>
          <w:bCs/>
          <w:iCs/>
        </w:rPr>
        <w:t>m2 ,</w:t>
      </w:r>
      <w:proofErr w:type="gramEnd"/>
      <w:r>
        <w:rPr>
          <w:rFonts w:ascii="Arial" w:hAnsi="Arial" w:cs="Arial"/>
          <w:bCs/>
          <w:iCs/>
        </w:rPr>
        <w:t xml:space="preserve"> num total de 4889,00 m2 de área bruta de construção.</w:t>
      </w:r>
    </w:p>
    <w:p w:rsidR="002B5775" w:rsidRDefault="002B5775" w:rsidP="002B5775">
      <w:pPr>
        <w:spacing w:line="360" w:lineRule="auto"/>
        <w:ind w:right="-2"/>
        <w:jc w:val="both"/>
        <w:rPr>
          <w:rFonts w:ascii="Arial" w:hAnsi="Arial" w:cs="Arial"/>
          <w:bCs/>
          <w:iCs/>
        </w:rPr>
      </w:pPr>
    </w:p>
    <w:p w:rsidR="002B5775" w:rsidRDefault="002B5775" w:rsidP="002B5775">
      <w:pPr>
        <w:spacing w:line="360" w:lineRule="auto"/>
        <w:ind w:right="-2" w:firstLine="708"/>
        <w:jc w:val="both"/>
        <w:rPr>
          <w:rFonts w:ascii="Arial" w:hAnsi="Arial" w:cs="Arial"/>
          <w:bCs/>
          <w:iCs/>
        </w:rPr>
      </w:pPr>
      <w:r>
        <w:rPr>
          <w:rFonts w:ascii="Arial" w:hAnsi="Arial" w:cs="Arial"/>
          <w:bCs/>
          <w:iCs/>
        </w:rPr>
        <w:t>39.</w:t>
      </w:r>
      <w:r>
        <w:rPr>
          <w:rFonts w:ascii="Arial" w:hAnsi="Arial" w:cs="Arial"/>
          <w:bCs/>
          <w:iCs/>
        </w:rPr>
        <w:tab/>
        <w:t xml:space="preserve">Nos lotes 3 e 4 os imóveis a construir devem cumprir com o </w:t>
      </w:r>
      <w:proofErr w:type="spellStart"/>
      <w:r>
        <w:rPr>
          <w:rFonts w:ascii="Arial" w:hAnsi="Arial" w:cs="Arial"/>
          <w:bCs/>
          <w:iCs/>
        </w:rPr>
        <w:t>lay-out</w:t>
      </w:r>
      <w:proofErr w:type="spellEnd"/>
      <w:r>
        <w:rPr>
          <w:rFonts w:ascii="Arial" w:hAnsi="Arial" w:cs="Arial"/>
          <w:bCs/>
          <w:iCs/>
        </w:rPr>
        <w:t xml:space="preserve"> gráfico constante na planta de “Usos e Tipologias”, desenho n.º 2 do projeto de loteamento, ou seja, o cumprimento das áreas brutas previstas para cada fração, áreas previstas à utilização de varandas e sua localização por tipologias correspondente a 27 frações habitacionais e duas frações destinadas a comércio, serviços, estabelecimento de restauração e bebidas, por lote.</w:t>
      </w:r>
    </w:p>
    <w:p w:rsidR="002B5775" w:rsidRDefault="002B5775" w:rsidP="002B5775">
      <w:pPr>
        <w:spacing w:line="360" w:lineRule="auto"/>
        <w:ind w:right="-2"/>
        <w:jc w:val="both"/>
        <w:rPr>
          <w:rFonts w:ascii="Arial" w:hAnsi="Arial" w:cs="Arial"/>
          <w:bCs/>
          <w:iCs/>
        </w:rPr>
      </w:pPr>
    </w:p>
    <w:p w:rsidR="002B5775" w:rsidRDefault="002B5775" w:rsidP="002B5775">
      <w:pPr>
        <w:spacing w:line="360" w:lineRule="auto"/>
        <w:ind w:right="-2" w:firstLine="708"/>
        <w:jc w:val="both"/>
        <w:rPr>
          <w:rFonts w:ascii="Arial" w:hAnsi="Arial" w:cs="Arial"/>
          <w:bCs/>
          <w:iCs/>
        </w:rPr>
      </w:pPr>
      <w:r w:rsidRPr="002C1CF8">
        <w:rPr>
          <w:rFonts w:ascii="Arial" w:hAnsi="Arial" w:cs="Arial"/>
          <w:bCs/>
          <w:iCs/>
        </w:rPr>
        <w:t>4</w:t>
      </w:r>
      <w:r>
        <w:rPr>
          <w:rFonts w:ascii="Arial" w:hAnsi="Arial" w:cs="Arial"/>
          <w:bCs/>
          <w:iCs/>
        </w:rPr>
        <w:t>0</w:t>
      </w:r>
      <w:r w:rsidRPr="002C1CF8">
        <w:rPr>
          <w:rFonts w:ascii="Arial" w:hAnsi="Arial" w:cs="Arial"/>
          <w:bCs/>
          <w:iCs/>
        </w:rPr>
        <w:t>.</w:t>
      </w:r>
      <w:r>
        <w:rPr>
          <w:rFonts w:ascii="Arial" w:hAnsi="Arial" w:cs="Arial"/>
          <w:b/>
          <w:bCs/>
          <w:iCs/>
        </w:rPr>
        <w:tab/>
      </w:r>
      <w:r>
        <w:rPr>
          <w:rFonts w:ascii="Arial" w:hAnsi="Arial" w:cs="Arial"/>
          <w:bCs/>
          <w:iCs/>
        </w:rPr>
        <w:t xml:space="preserve"> Nos lotes 3 e 4 os imóveis a construir devem cumprir os acessos previstos com o </w:t>
      </w:r>
      <w:proofErr w:type="spellStart"/>
      <w:r>
        <w:rPr>
          <w:rFonts w:ascii="Arial" w:hAnsi="Arial" w:cs="Arial"/>
          <w:bCs/>
          <w:iCs/>
        </w:rPr>
        <w:t>lay-out</w:t>
      </w:r>
      <w:proofErr w:type="spellEnd"/>
      <w:r>
        <w:rPr>
          <w:rFonts w:ascii="Arial" w:hAnsi="Arial" w:cs="Arial"/>
          <w:bCs/>
          <w:iCs/>
        </w:rPr>
        <w:t xml:space="preserve"> gráfico constante nas plantas “Perfis Longitudinais”, desenhos n.º 3 n.º 4, ou seja, garantir as cotas previstas em projeto correspondente à entrada de cada um dos lotes para os acessos de veículos aos lugares de estacionamento previstos na cave por rampa executada dentro do lote na superfície da parede recuada em relação à fachada virada a Norte.</w:t>
      </w:r>
    </w:p>
    <w:p w:rsidR="002B5775" w:rsidRDefault="002B5775" w:rsidP="002B5775">
      <w:pPr>
        <w:spacing w:line="360" w:lineRule="auto"/>
        <w:ind w:right="-2"/>
        <w:jc w:val="both"/>
        <w:rPr>
          <w:rFonts w:ascii="Arial" w:hAnsi="Arial" w:cs="Arial"/>
          <w:bCs/>
          <w:iCs/>
        </w:rPr>
      </w:pPr>
      <w:r>
        <w:rPr>
          <w:rFonts w:ascii="Arial" w:hAnsi="Arial" w:cs="Arial"/>
          <w:bCs/>
          <w:iCs/>
        </w:rPr>
        <w:t xml:space="preserve">As caves destinadas a aparcamento automóvel privativo das frações são constituídas por no mínimo de quarenta e cinco lugares para o lote 3 e cinquenta e três lugares de estacionamento para o lote 4. </w:t>
      </w:r>
    </w:p>
    <w:p w:rsidR="002B5775" w:rsidRPr="00256F56" w:rsidRDefault="002B5775" w:rsidP="002B5775">
      <w:pPr>
        <w:spacing w:line="360" w:lineRule="auto"/>
        <w:ind w:right="-2"/>
        <w:jc w:val="both"/>
        <w:rPr>
          <w:rFonts w:ascii="Arial" w:hAnsi="Arial" w:cs="Arial"/>
          <w:b/>
          <w:bCs/>
          <w:iCs/>
        </w:rPr>
      </w:pPr>
    </w:p>
    <w:p w:rsidR="002B5775" w:rsidRDefault="002B5775" w:rsidP="002B5775">
      <w:pPr>
        <w:spacing w:line="360" w:lineRule="auto"/>
        <w:ind w:right="-2" w:firstLine="720"/>
        <w:jc w:val="both"/>
        <w:rPr>
          <w:rFonts w:ascii="Arial" w:hAnsi="Arial" w:cs="Arial"/>
          <w:bCs/>
          <w:iCs/>
        </w:rPr>
      </w:pPr>
      <w:r w:rsidRPr="002C1CF8">
        <w:rPr>
          <w:rFonts w:ascii="Arial" w:hAnsi="Arial" w:cs="Arial"/>
          <w:bCs/>
          <w:iCs/>
        </w:rPr>
        <w:t>41.</w:t>
      </w:r>
      <w:r>
        <w:rPr>
          <w:rFonts w:ascii="Arial" w:hAnsi="Arial" w:cs="Arial"/>
          <w:b/>
          <w:bCs/>
          <w:iCs/>
        </w:rPr>
        <w:tab/>
      </w:r>
      <w:r>
        <w:rPr>
          <w:rFonts w:ascii="Arial" w:hAnsi="Arial" w:cs="Arial"/>
          <w:bCs/>
          <w:iCs/>
        </w:rPr>
        <w:t xml:space="preserve"> Nos lotes 3 e 4 os imóveis a construir devem cumprir os acessos pedonais previstos com o </w:t>
      </w:r>
      <w:proofErr w:type="spellStart"/>
      <w:r>
        <w:rPr>
          <w:rFonts w:ascii="Arial" w:hAnsi="Arial" w:cs="Arial"/>
          <w:bCs/>
          <w:iCs/>
        </w:rPr>
        <w:t>lay-out</w:t>
      </w:r>
      <w:proofErr w:type="spellEnd"/>
      <w:r>
        <w:rPr>
          <w:rFonts w:ascii="Arial" w:hAnsi="Arial" w:cs="Arial"/>
          <w:bCs/>
          <w:iCs/>
        </w:rPr>
        <w:t xml:space="preserve"> gráfico constante na planta “Síntese”, desenho n.º 1, ou seja, o acesso ao edifício com comunicação às frações habitacionais é realizado pelo arruamento desenvolvido a Sul, em que, a entrada para o lote 3 é realizado na superfície da parede da fachada virada a Nascente e no lote Dois 4 na superfície da parede da fachada virada a poente. Nas frações destinadas a atividade comercial, serviços, estabelecimento de restauração e bebidas, o acesso é realizado unicamente pela superfície de parede da fachada virada a Norte.</w:t>
      </w:r>
    </w:p>
    <w:p w:rsidR="002B5775" w:rsidRPr="00256F56" w:rsidRDefault="002B5775" w:rsidP="002B5775">
      <w:pPr>
        <w:spacing w:line="360" w:lineRule="auto"/>
        <w:ind w:right="-2"/>
        <w:jc w:val="both"/>
        <w:rPr>
          <w:rFonts w:ascii="Arial" w:hAnsi="Arial" w:cs="Arial"/>
          <w:b/>
          <w:bCs/>
          <w:iCs/>
        </w:rPr>
      </w:pPr>
    </w:p>
    <w:p w:rsidR="002B5775" w:rsidRDefault="002B5775" w:rsidP="002B5775">
      <w:pPr>
        <w:spacing w:line="360" w:lineRule="auto"/>
        <w:ind w:right="-2" w:firstLine="720"/>
        <w:jc w:val="both"/>
        <w:rPr>
          <w:rFonts w:ascii="Arial" w:hAnsi="Arial" w:cs="Arial"/>
          <w:bCs/>
          <w:iCs/>
        </w:rPr>
      </w:pPr>
      <w:r>
        <w:rPr>
          <w:rFonts w:ascii="Arial" w:hAnsi="Arial" w:cs="Arial"/>
          <w:bCs/>
          <w:iCs/>
        </w:rPr>
        <w:t>42.</w:t>
      </w:r>
      <w:r>
        <w:rPr>
          <w:rFonts w:ascii="Arial" w:hAnsi="Arial" w:cs="Arial"/>
          <w:bCs/>
          <w:iCs/>
        </w:rPr>
        <w:tab/>
        <w:t xml:space="preserve">O princípio da formalização exterior dos edifícios devem obedecer à formatação do </w:t>
      </w:r>
      <w:proofErr w:type="spellStart"/>
      <w:r>
        <w:rPr>
          <w:rFonts w:ascii="Arial" w:hAnsi="Arial" w:cs="Arial"/>
          <w:bCs/>
          <w:iCs/>
        </w:rPr>
        <w:t>lay-out</w:t>
      </w:r>
      <w:proofErr w:type="spellEnd"/>
      <w:r>
        <w:rPr>
          <w:rFonts w:ascii="Arial" w:hAnsi="Arial" w:cs="Arial"/>
          <w:bCs/>
          <w:iCs/>
        </w:rPr>
        <w:t xml:space="preserve"> gráfico constante da planta “simulação 3d”, desenho n.º 5, ou seja, deverão ser garantidas condições de qualidade estética com expressão arquitetónica uniformes para os quatro imóveis a construir, a implementação de medidas que visem a eficiência energética - ambiental dos edifícios definidos nos conceitos e nas medidas da construção sustentável, a verificar no seu licenciamento.</w:t>
      </w:r>
    </w:p>
    <w:p w:rsidR="002B5775" w:rsidRDefault="002B5775" w:rsidP="002B5775">
      <w:pPr>
        <w:pStyle w:val="youthafxseparator"/>
        <w:tabs>
          <w:tab w:val="clear" w:pos="284"/>
        </w:tabs>
        <w:spacing w:before="0" w:after="0" w:line="360" w:lineRule="auto"/>
        <w:ind w:right="-2"/>
        <w:rPr>
          <w:bCs/>
          <w:iCs/>
          <w:lang w:val="pt-PT"/>
        </w:rPr>
      </w:pPr>
    </w:p>
    <w:p w:rsidR="002B5775" w:rsidRDefault="002B5775" w:rsidP="002B5775">
      <w:pPr>
        <w:pStyle w:val="youthafxseparator"/>
        <w:tabs>
          <w:tab w:val="clear" w:pos="284"/>
        </w:tabs>
        <w:spacing w:before="0" w:after="0" w:line="360" w:lineRule="auto"/>
        <w:ind w:right="-2"/>
        <w:rPr>
          <w:bCs/>
          <w:iCs/>
          <w:lang w:val="pt-PT"/>
        </w:rPr>
      </w:pPr>
    </w:p>
    <w:p w:rsidR="002B5775" w:rsidRDefault="002B5775" w:rsidP="002B5775">
      <w:pPr>
        <w:spacing w:line="360" w:lineRule="auto"/>
        <w:ind w:firstLine="720"/>
        <w:jc w:val="both"/>
        <w:rPr>
          <w:rFonts w:ascii="Arial" w:hAnsi="Arial" w:cs="Arial"/>
        </w:rPr>
      </w:pPr>
      <w:r w:rsidRPr="002C1CF8">
        <w:rPr>
          <w:rFonts w:ascii="Arial" w:hAnsi="Arial" w:cs="Arial"/>
        </w:rPr>
        <w:t>4</w:t>
      </w:r>
      <w:r>
        <w:rPr>
          <w:rFonts w:ascii="Arial" w:hAnsi="Arial" w:cs="Arial"/>
        </w:rPr>
        <w:t>3</w:t>
      </w:r>
      <w:r w:rsidRPr="002C1CF8">
        <w:rPr>
          <w:rFonts w:ascii="Arial" w:hAnsi="Arial" w:cs="Arial"/>
        </w:rPr>
        <w:t>.</w:t>
      </w:r>
      <w:r>
        <w:rPr>
          <w:rFonts w:ascii="Arial" w:hAnsi="Arial" w:cs="Arial"/>
          <w:b/>
        </w:rPr>
        <w:tab/>
      </w:r>
      <w:r w:rsidRPr="001902E7">
        <w:rPr>
          <w:rFonts w:ascii="Arial" w:hAnsi="Arial" w:cs="Arial"/>
        </w:rPr>
        <w:t xml:space="preserve"> </w:t>
      </w:r>
      <w:r>
        <w:rPr>
          <w:rFonts w:ascii="Arial" w:hAnsi="Arial" w:cs="Arial"/>
        </w:rPr>
        <w:t>Nos lotes 3 e</w:t>
      </w:r>
      <w:r w:rsidRPr="001902E7">
        <w:rPr>
          <w:rFonts w:ascii="Arial" w:hAnsi="Arial" w:cs="Arial"/>
        </w:rPr>
        <w:t xml:space="preserve"> 4 os imóveis a construir as coberturas são </w:t>
      </w:r>
      <w:r>
        <w:rPr>
          <w:rFonts w:ascii="Arial" w:hAnsi="Arial" w:cs="Arial"/>
        </w:rPr>
        <w:t xml:space="preserve">obrigatoriamente </w:t>
      </w:r>
      <w:r w:rsidRPr="001902E7">
        <w:rPr>
          <w:rFonts w:ascii="Arial" w:hAnsi="Arial" w:cs="Arial"/>
        </w:rPr>
        <w:t>planas.</w:t>
      </w:r>
    </w:p>
    <w:p w:rsidR="002B5775" w:rsidRPr="002C1CF8" w:rsidRDefault="002B5775" w:rsidP="002B5775">
      <w:pPr>
        <w:spacing w:line="360" w:lineRule="auto"/>
        <w:ind w:firstLine="720"/>
        <w:jc w:val="both"/>
        <w:rPr>
          <w:rFonts w:ascii="Arial" w:hAnsi="Arial" w:cs="Arial"/>
        </w:rPr>
      </w:pPr>
    </w:p>
    <w:p w:rsidR="002B5775" w:rsidRPr="00112290" w:rsidRDefault="002B5775" w:rsidP="002B5775">
      <w:pPr>
        <w:tabs>
          <w:tab w:val="left" w:pos="0"/>
        </w:tabs>
        <w:spacing w:line="360" w:lineRule="auto"/>
        <w:jc w:val="both"/>
        <w:rPr>
          <w:rFonts w:ascii="Arial" w:hAnsi="Arial" w:cs="Arial"/>
        </w:rPr>
      </w:pPr>
      <w:r>
        <w:rPr>
          <w:rFonts w:ascii="Arial" w:hAnsi="Arial" w:cs="Arial"/>
          <w:b/>
        </w:rPr>
        <w:tab/>
      </w:r>
      <w:r w:rsidRPr="002C1CF8">
        <w:rPr>
          <w:rFonts w:ascii="Arial" w:hAnsi="Arial" w:cs="Arial"/>
        </w:rPr>
        <w:t>4</w:t>
      </w:r>
      <w:r>
        <w:rPr>
          <w:rFonts w:ascii="Arial" w:hAnsi="Arial" w:cs="Arial"/>
        </w:rPr>
        <w:t>4</w:t>
      </w:r>
      <w:r w:rsidRPr="002C1CF8">
        <w:rPr>
          <w:rFonts w:ascii="Arial" w:hAnsi="Arial" w:cs="Arial"/>
        </w:rPr>
        <w:t>.</w:t>
      </w:r>
      <w:r>
        <w:rPr>
          <w:rFonts w:ascii="Arial" w:hAnsi="Arial" w:cs="Arial"/>
          <w:b/>
        </w:rPr>
        <w:tab/>
      </w:r>
      <w:r>
        <w:rPr>
          <w:rFonts w:ascii="Arial" w:hAnsi="Arial" w:cs="Arial"/>
        </w:rPr>
        <w:t>Nos lotes 3 e</w:t>
      </w:r>
      <w:r w:rsidRPr="00112290">
        <w:rPr>
          <w:rFonts w:ascii="Arial" w:hAnsi="Arial" w:cs="Arial"/>
        </w:rPr>
        <w:t xml:space="preserve"> 4</w:t>
      </w:r>
      <w:r>
        <w:rPr>
          <w:rFonts w:ascii="Arial" w:hAnsi="Arial" w:cs="Arial"/>
        </w:rPr>
        <w:t>,</w:t>
      </w:r>
      <w:r w:rsidRPr="00112290">
        <w:rPr>
          <w:rFonts w:ascii="Arial" w:hAnsi="Arial" w:cs="Arial"/>
        </w:rPr>
        <w:t xml:space="preserve"> os imóveis a construir,</w:t>
      </w:r>
      <w:r>
        <w:rPr>
          <w:rFonts w:ascii="Arial" w:hAnsi="Arial" w:cs="Arial"/>
        </w:rPr>
        <w:t xml:space="preserve"> a cé</w:t>
      </w:r>
      <w:r w:rsidRPr="00112290">
        <w:rPr>
          <w:rFonts w:ascii="Arial" w:hAnsi="Arial" w:cs="Arial"/>
        </w:rPr>
        <w:t>rcea (altura compreendida entre a cota de pavimento do ré</w:t>
      </w:r>
      <w:r>
        <w:rPr>
          <w:rFonts w:ascii="Arial" w:hAnsi="Arial" w:cs="Arial"/>
        </w:rPr>
        <w:t>s</w:t>
      </w:r>
      <w:r w:rsidRPr="00112290">
        <w:rPr>
          <w:rFonts w:ascii="Arial" w:hAnsi="Arial" w:cs="Arial"/>
        </w:rPr>
        <w:t>-do-chão e a platibanda do edifício)</w:t>
      </w:r>
      <w:r>
        <w:rPr>
          <w:rFonts w:ascii="Arial" w:hAnsi="Arial" w:cs="Arial"/>
        </w:rPr>
        <w:t>, referenciada na fachada voltada a Norte,</w:t>
      </w:r>
      <w:r w:rsidRPr="00112290">
        <w:rPr>
          <w:rFonts w:ascii="Arial" w:hAnsi="Arial" w:cs="Arial"/>
        </w:rPr>
        <w:t xml:space="preserve"> </w:t>
      </w:r>
      <w:r>
        <w:rPr>
          <w:rFonts w:ascii="Arial" w:hAnsi="Arial" w:cs="Arial"/>
        </w:rPr>
        <w:t xml:space="preserve">é de 18,00 m </w:t>
      </w:r>
      <w:proofErr w:type="spellStart"/>
      <w:r>
        <w:rPr>
          <w:rFonts w:ascii="Arial" w:hAnsi="Arial" w:cs="Arial"/>
        </w:rPr>
        <w:t>alt</w:t>
      </w:r>
      <w:proofErr w:type="spellEnd"/>
      <w:r>
        <w:rPr>
          <w:rFonts w:ascii="Arial" w:hAnsi="Arial" w:cs="Arial"/>
        </w:rPr>
        <w:t>.</w:t>
      </w:r>
      <w:r w:rsidRPr="00112290">
        <w:rPr>
          <w:rFonts w:ascii="Arial" w:hAnsi="Arial" w:cs="Arial"/>
        </w:rPr>
        <w:t xml:space="preserve">, correspondendo </w:t>
      </w:r>
      <w:r>
        <w:rPr>
          <w:rFonts w:ascii="Arial" w:hAnsi="Arial" w:cs="Arial"/>
        </w:rPr>
        <w:t>obrigatoriamente ao nível do rés-do-chão</w:t>
      </w:r>
      <w:r w:rsidRPr="00112290">
        <w:rPr>
          <w:rFonts w:ascii="Arial" w:hAnsi="Arial" w:cs="Arial"/>
        </w:rPr>
        <w:t xml:space="preserve"> </w:t>
      </w:r>
      <w:r>
        <w:rPr>
          <w:rFonts w:ascii="Arial" w:hAnsi="Arial" w:cs="Arial"/>
        </w:rPr>
        <w:t xml:space="preserve">um pé-direito de 3,80 m, para o uso não habitacional. </w:t>
      </w:r>
    </w:p>
    <w:p w:rsidR="002B5775" w:rsidRPr="00112290" w:rsidRDefault="002B5775" w:rsidP="002B5775">
      <w:pPr>
        <w:spacing w:line="360" w:lineRule="auto"/>
        <w:jc w:val="both"/>
        <w:rPr>
          <w:rFonts w:ascii="Arial" w:hAnsi="Arial" w:cs="Arial"/>
        </w:rPr>
      </w:pPr>
    </w:p>
    <w:p w:rsidR="002B5775" w:rsidRDefault="002B5775" w:rsidP="002B5775">
      <w:pPr>
        <w:spacing w:line="360" w:lineRule="auto"/>
        <w:ind w:firstLine="708"/>
        <w:jc w:val="both"/>
        <w:rPr>
          <w:rFonts w:ascii="Arial" w:hAnsi="Arial" w:cs="Arial"/>
          <w:bCs/>
          <w:iCs/>
        </w:rPr>
      </w:pPr>
      <w:r w:rsidRPr="002C1CF8">
        <w:rPr>
          <w:rFonts w:ascii="Arial" w:hAnsi="Arial" w:cs="Arial"/>
        </w:rPr>
        <w:t>4</w:t>
      </w:r>
      <w:r>
        <w:rPr>
          <w:rFonts w:ascii="Arial" w:hAnsi="Arial" w:cs="Arial"/>
        </w:rPr>
        <w:t>5</w:t>
      </w:r>
      <w:r>
        <w:rPr>
          <w:rFonts w:ascii="Arial" w:hAnsi="Arial" w:cs="Arial"/>
          <w:b/>
        </w:rPr>
        <w:t>.</w:t>
      </w:r>
      <w:r>
        <w:rPr>
          <w:rFonts w:ascii="Arial" w:hAnsi="Arial" w:cs="Arial"/>
          <w:b/>
        </w:rPr>
        <w:tab/>
      </w:r>
      <w:r w:rsidRPr="00112290">
        <w:rPr>
          <w:rFonts w:ascii="Arial" w:hAnsi="Arial" w:cs="Arial"/>
        </w:rPr>
        <w:t xml:space="preserve"> As infra</w:t>
      </w:r>
      <w:r>
        <w:rPr>
          <w:rFonts w:ascii="Arial" w:hAnsi="Arial" w:cs="Arial"/>
        </w:rPr>
        <w:t>e</w:t>
      </w:r>
      <w:r w:rsidRPr="00112290">
        <w:rPr>
          <w:rFonts w:ascii="Arial" w:hAnsi="Arial" w:cs="Arial"/>
        </w:rPr>
        <w:t>struturas</w:t>
      </w:r>
      <w:r>
        <w:rPr>
          <w:rFonts w:ascii="Arial" w:hAnsi="Arial" w:cs="Arial"/>
        </w:rPr>
        <w:t xml:space="preserve"> relacionadas com o acesso pedonal que estabelece ligação entre os arruamentos desenvolvidos a Norte/Sul e entre os lotes n.º 2 e n.º 3, serão executados em partes iguais pelos proprietários dos lotes, sujeitando-se a emissão da licença de utilização do edifício (total ou parcial) à execução da mesma, no âmbito da configuração gráfica constante </w:t>
      </w:r>
      <w:r>
        <w:rPr>
          <w:rFonts w:ascii="Arial" w:hAnsi="Arial" w:cs="Arial"/>
          <w:bCs/>
          <w:iCs/>
        </w:rPr>
        <w:t>da planta “síntese”, desenho n.º1.</w:t>
      </w:r>
    </w:p>
    <w:p w:rsidR="002B5775" w:rsidRDefault="002B5775" w:rsidP="002B5775">
      <w:pPr>
        <w:spacing w:line="360" w:lineRule="auto"/>
        <w:ind w:firstLine="708"/>
        <w:jc w:val="both"/>
        <w:rPr>
          <w:rFonts w:ascii="Arial" w:hAnsi="Arial" w:cs="Arial"/>
        </w:rPr>
      </w:pPr>
    </w:p>
    <w:p w:rsidR="002B5775" w:rsidRDefault="002B5775" w:rsidP="002B5775">
      <w:pPr>
        <w:spacing w:line="360" w:lineRule="auto"/>
        <w:ind w:firstLine="708"/>
        <w:jc w:val="both"/>
        <w:rPr>
          <w:rFonts w:ascii="Arial" w:hAnsi="Arial" w:cs="Arial"/>
        </w:rPr>
      </w:pPr>
      <w:r>
        <w:rPr>
          <w:rFonts w:ascii="Arial" w:hAnsi="Arial" w:cs="Arial"/>
        </w:rPr>
        <w:t xml:space="preserve">46. </w:t>
      </w:r>
      <w:r>
        <w:rPr>
          <w:rFonts w:ascii="Arial" w:hAnsi="Arial" w:cs="Arial"/>
        </w:rPr>
        <w:tab/>
        <w:t>No lote 3, as tipologias construtivas obedecem ao nível do r/</w:t>
      </w:r>
      <w:proofErr w:type="spellStart"/>
      <w:proofErr w:type="gramStart"/>
      <w:r>
        <w:rPr>
          <w:rFonts w:ascii="Arial" w:hAnsi="Arial" w:cs="Arial"/>
        </w:rPr>
        <w:t>ch</w:t>
      </w:r>
      <w:proofErr w:type="spellEnd"/>
      <w:r>
        <w:rPr>
          <w:rFonts w:ascii="Arial" w:hAnsi="Arial" w:cs="Arial"/>
        </w:rPr>
        <w:t xml:space="preserve">  a</w:t>
      </w:r>
      <w:proofErr w:type="gramEnd"/>
      <w:r>
        <w:rPr>
          <w:rFonts w:ascii="Arial" w:hAnsi="Arial" w:cs="Arial"/>
        </w:rPr>
        <w:t xml:space="preserve"> 2 lojas comercias, com 223 m2 cada, sala de condomínio, 2 fogos de tipologia T1 e 1 fogo de tipologia T2 e nos pisos, 8 fogos de tipologia T3 e 16 de tipologia T1, totalizando 27 fogos de habitação.</w:t>
      </w:r>
    </w:p>
    <w:p w:rsidR="002B5775" w:rsidRDefault="002B5775" w:rsidP="002B5775">
      <w:pPr>
        <w:spacing w:line="360" w:lineRule="auto"/>
        <w:ind w:firstLine="708"/>
        <w:jc w:val="both"/>
        <w:rPr>
          <w:rFonts w:ascii="Arial" w:hAnsi="Arial" w:cs="Arial"/>
        </w:rPr>
      </w:pPr>
    </w:p>
    <w:p w:rsidR="002B5775" w:rsidRDefault="002B5775" w:rsidP="002B5775">
      <w:pPr>
        <w:spacing w:line="360" w:lineRule="auto"/>
        <w:ind w:firstLine="708"/>
        <w:jc w:val="both"/>
        <w:rPr>
          <w:rFonts w:ascii="Arial" w:hAnsi="Arial" w:cs="Arial"/>
        </w:rPr>
      </w:pPr>
      <w:r>
        <w:rPr>
          <w:rFonts w:ascii="Arial" w:hAnsi="Arial" w:cs="Arial"/>
        </w:rPr>
        <w:t>47.</w:t>
      </w:r>
      <w:r>
        <w:rPr>
          <w:rFonts w:ascii="Arial" w:hAnsi="Arial" w:cs="Arial"/>
        </w:rPr>
        <w:tab/>
        <w:t>No lote 4 as tipologias construtivas obedecem ao nível do r/</w:t>
      </w:r>
      <w:proofErr w:type="spellStart"/>
      <w:r>
        <w:rPr>
          <w:rFonts w:ascii="Arial" w:hAnsi="Arial" w:cs="Arial"/>
        </w:rPr>
        <w:t>ch</w:t>
      </w:r>
      <w:proofErr w:type="spellEnd"/>
      <w:r>
        <w:rPr>
          <w:rFonts w:ascii="Arial" w:hAnsi="Arial" w:cs="Arial"/>
        </w:rPr>
        <w:t xml:space="preserve"> </w:t>
      </w:r>
      <w:proofErr w:type="gramStart"/>
      <w:r>
        <w:rPr>
          <w:rFonts w:ascii="Arial" w:hAnsi="Arial" w:cs="Arial"/>
        </w:rPr>
        <w:t>a  2</w:t>
      </w:r>
      <w:proofErr w:type="gramEnd"/>
      <w:r>
        <w:rPr>
          <w:rFonts w:ascii="Arial" w:hAnsi="Arial" w:cs="Arial"/>
        </w:rPr>
        <w:t xml:space="preserve"> lojas com 255 m2, cada, sala de condomínio, 1 fogo de tipologia T1 e 2 fogos de tipologia T 2,  nos pisos, 4 fogos de tipologia T4, 8 de tipologia T3, 4 fogos de tipologia T2 e 8 fogos de tipologia T1, totalizando 27 fogos de habitação.</w:t>
      </w:r>
    </w:p>
    <w:p w:rsidR="002B5775" w:rsidRDefault="002B5775" w:rsidP="002B5775">
      <w:pPr>
        <w:spacing w:line="400" w:lineRule="exact"/>
        <w:ind w:firstLine="708"/>
        <w:jc w:val="both"/>
        <w:rPr>
          <w:rFonts w:ascii="Arial" w:hAnsi="Arial" w:cs="Arial"/>
        </w:rPr>
      </w:pPr>
    </w:p>
    <w:tbl>
      <w:tblPr>
        <w:tblW w:w="9180" w:type="dxa"/>
        <w:jc w:val="center"/>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2086"/>
        <w:gridCol w:w="1223"/>
        <w:gridCol w:w="905"/>
        <w:gridCol w:w="1369"/>
        <w:gridCol w:w="1275"/>
        <w:gridCol w:w="1328"/>
        <w:gridCol w:w="994"/>
      </w:tblGrid>
      <w:tr w:rsidR="002B5775" w:rsidTr="0059612B">
        <w:trPr>
          <w:trHeight w:val="811"/>
          <w:jc w:val="center"/>
        </w:trPr>
        <w:tc>
          <w:tcPr>
            <w:tcW w:w="2086" w:type="dxa"/>
            <w:tcBorders>
              <w:top w:val="single" w:sz="4" w:space="0" w:color="auto"/>
              <w:left w:val="single" w:sz="4" w:space="0" w:color="auto"/>
              <w:bottom w:val="single" w:sz="4" w:space="0" w:color="auto"/>
              <w:right w:val="single" w:sz="4" w:space="0" w:color="auto"/>
            </w:tcBorders>
            <w:hideMark/>
          </w:tcPr>
          <w:p w:rsidR="002B5775" w:rsidRDefault="002B5775" w:rsidP="0059612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adjustRightInd w:val="0"/>
              <w:spacing w:line="360" w:lineRule="auto"/>
              <w:jc w:val="center"/>
              <w:rPr>
                <w:rFonts w:ascii="Arial" w:hAnsi="Arial" w:cs="Arial"/>
                <w:sz w:val="22"/>
                <w:szCs w:val="22"/>
              </w:rPr>
            </w:pPr>
          </w:p>
          <w:p w:rsidR="002B5775" w:rsidRDefault="002B5775" w:rsidP="0059612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adjustRightInd w:val="0"/>
              <w:spacing w:line="360" w:lineRule="auto"/>
              <w:jc w:val="center"/>
              <w:rPr>
                <w:rFonts w:ascii="Arial" w:hAnsi="Arial" w:cs="Arial"/>
                <w:sz w:val="22"/>
                <w:szCs w:val="22"/>
              </w:rPr>
            </w:pPr>
            <w:r>
              <w:rPr>
                <w:rFonts w:ascii="Arial" w:hAnsi="Arial" w:cs="Arial"/>
                <w:sz w:val="22"/>
                <w:szCs w:val="22"/>
              </w:rPr>
              <w:t>Localização</w:t>
            </w:r>
          </w:p>
        </w:tc>
        <w:tc>
          <w:tcPr>
            <w:tcW w:w="1223" w:type="dxa"/>
            <w:tcBorders>
              <w:top w:val="single" w:sz="4" w:space="0" w:color="auto"/>
              <w:left w:val="single" w:sz="4" w:space="0" w:color="auto"/>
              <w:bottom w:val="single" w:sz="4" w:space="0" w:color="auto"/>
              <w:right w:val="single" w:sz="4" w:space="0" w:color="auto"/>
            </w:tcBorders>
          </w:tcPr>
          <w:p w:rsidR="002B5775" w:rsidRDefault="002B5775" w:rsidP="0059612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adjustRightInd w:val="0"/>
              <w:spacing w:line="360" w:lineRule="auto"/>
              <w:jc w:val="center"/>
              <w:rPr>
                <w:rFonts w:ascii="Arial" w:hAnsi="Arial" w:cs="Arial"/>
                <w:sz w:val="22"/>
                <w:szCs w:val="22"/>
              </w:rPr>
            </w:pPr>
          </w:p>
          <w:p w:rsidR="002B5775" w:rsidRDefault="002B5775" w:rsidP="0059612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adjustRightInd w:val="0"/>
              <w:spacing w:line="360" w:lineRule="auto"/>
              <w:jc w:val="center"/>
              <w:rPr>
                <w:rFonts w:ascii="Arial" w:hAnsi="Arial" w:cs="Arial"/>
                <w:sz w:val="22"/>
                <w:szCs w:val="22"/>
              </w:rPr>
            </w:pPr>
            <w:r>
              <w:rPr>
                <w:rFonts w:ascii="Arial" w:hAnsi="Arial" w:cs="Arial"/>
                <w:sz w:val="22"/>
                <w:szCs w:val="22"/>
              </w:rPr>
              <w:t>Lotes</w:t>
            </w:r>
          </w:p>
        </w:tc>
        <w:tc>
          <w:tcPr>
            <w:tcW w:w="905" w:type="dxa"/>
            <w:tcBorders>
              <w:top w:val="single" w:sz="4" w:space="0" w:color="auto"/>
              <w:left w:val="single" w:sz="4" w:space="0" w:color="auto"/>
              <w:bottom w:val="single" w:sz="4" w:space="0" w:color="auto"/>
              <w:right w:val="single" w:sz="4" w:space="0" w:color="auto"/>
            </w:tcBorders>
            <w:hideMark/>
          </w:tcPr>
          <w:p w:rsidR="002B5775" w:rsidRDefault="002B5775" w:rsidP="0059612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adjustRightInd w:val="0"/>
              <w:spacing w:line="360" w:lineRule="auto"/>
              <w:jc w:val="center"/>
              <w:rPr>
                <w:rFonts w:ascii="Arial" w:hAnsi="Arial" w:cs="Arial"/>
                <w:sz w:val="22"/>
                <w:szCs w:val="22"/>
              </w:rPr>
            </w:pPr>
            <w:r>
              <w:rPr>
                <w:rFonts w:ascii="Arial" w:hAnsi="Arial" w:cs="Arial"/>
                <w:sz w:val="22"/>
                <w:szCs w:val="22"/>
              </w:rPr>
              <w:t>Área Lote</w:t>
            </w:r>
          </w:p>
          <w:p w:rsidR="002B5775" w:rsidRDefault="002B5775" w:rsidP="0059612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adjustRightInd w:val="0"/>
              <w:spacing w:line="360" w:lineRule="auto"/>
              <w:jc w:val="center"/>
              <w:rPr>
                <w:rFonts w:ascii="Arial" w:hAnsi="Arial" w:cs="Arial"/>
                <w:sz w:val="22"/>
                <w:szCs w:val="22"/>
              </w:rPr>
            </w:pPr>
            <w:r>
              <w:rPr>
                <w:rFonts w:ascii="Arial" w:hAnsi="Arial" w:cs="Arial"/>
                <w:sz w:val="22"/>
                <w:szCs w:val="22"/>
              </w:rPr>
              <w:t>(m2)</w:t>
            </w:r>
          </w:p>
        </w:tc>
        <w:tc>
          <w:tcPr>
            <w:tcW w:w="1369" w:type="dxa"/>
            <w:tcBorders>
              <w:top w:val="single" w:sz="4" w:space="0" w:color="auto"/>
              <w:left w:val="single" w:sz="4" w:space="0" w:color="auto"/>
              <w:bottom w:val="single" w:sz="4" w:space="0" w:color="auto"/>
              <w:right w:val="single" w:sz="4" w:space="0" w:color="auto"/>
            </w:tcBorders>
            <w:hideMark/>
          </w:tcPr>
          <w:p w:rsidR="002B5775" w:rsidRDefault="002B5775" w:rsidP="0059612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adjustRightInd w:val="0"/>
              <w:spacing w:line="360" w:lineRule="auto"/>
              <w:jc w:val="center"/>
              <w:rPr>
                <w:rFonts w:ascii="Arial" w:hAnsi="Arial" w:cs="Arial"/>
                <w:sz w:val="22"/>
                <w:szCs w:val="22"/>
              </w:rPr>
            </w:pPr>
          </w:p>
          <w:p w:rsidR="002B5775" w:rsidRDefault="002B5775" w:rsidP="0059612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adjustRightInd w:val="0"/>
              <w:spacing w:line="360" w:lineRule="auto"/>
              <w:jc w:val="center"/>
              <w:rPr>
                <w:rFonts w:ascii="Arial" w:hAnsi="Arial" w:cs="Arial"/>
                <w:sz w:val="22"/>
                <w:szCs w:val="22"/>
              </w:rPr>
            </w:pPr>
            <w:r>
              <w:rPr>
                <w:rFonts w:ascii="Arial" w:hAnsi="Arial" w:cs="Arial"/>
                <w:sz w:val="22"/>
                <w:szCs w:val="22"/>
              </w:rPr>
              <w:t>Implantação</w:t>
            </w:r>
          </w:p>
          <w:p w:rsidR="002B5775" w:rsidRDefault="002B5775" w:rsidP="0059612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adjustRightInd w:val="0"/>
              <w:spacing w:line="360" w:lineRule="auto"/>
              <w:jc w:val="center"/>
              <w:rPr>
                <w:rFonts w:ascii="Arial" w:hAnsi="Arial" w:cs="Arial"/>
                <w:sz w:val="22"/>
                <w:szCs w:val="22"/>
              </w:rPr>
            </w:pPr>
            <w:r>
              <w:rPr>
                <w:rFonts w:ascii="Arial" w:hAnsi="Arial" w:cs="Arial"/>
                <w:sz w:val="22"/>
                <w:szCs w:val="22"/>
              </w:rPr>
              <w:t>(m2)</w:t>
            </w:r>
          </w:p>
        </w:tc>
        <w:tc>
          <w:tcPr>
            <w:tcW w:w="1275" w:type="dxa"/>
            <w:tcBorders>
              <w:top w:val="single" w:sz="4" w:space="0" w:color="auto"/>
              <w:left w:val="single" w:sz="4" w:space="0" w:color="auto"/>
              <w:bottom w:val="single" w:sz="4" w:space="0" w:color="auto"/>
              <w:right w:val="single" w:sz="4" w:space="0" w:color="auto"/>
            </w:tcBorders>
            <w:hideMark/>
          </w:tcPr>
          <w:p w:rsidR="002B5775" w:rsidRDefault="002B5775" w:rsidP="0059612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adjustRightInd w:val="0"/>
              <w:spacing w:line="360" w:lineRule="auto"/>
              <w:jc w:val="center"/>
              <w:rPr>
                <w:rFonts w:ascii="Arial" w:hAnsi="Arial" w:cs="Arial"/>
                <w:sz w:val="22"/>
                <w:szCs w:val="22"/>
              </w:rPr>
            </w:pPr>
          </w:p>
          <w:p w:rsidR="002B5775" w:rsidRDefault="002B5775" w:rsidP="0059612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adjustRightInd w:val="0"/>
              <w:spacing w:line="360" w:lineRule="auto"/>
              <w:jc w:val="center"/>
              <w:rPr>
                <w:rFonts w:ascii="Arial" w:hAnsi="Arial" w:cs="Arial"/>
                <w:sz w:val="22"/>
                <w:szCs w:val="22"/>
              </w:rPr>
            </w:pPr>
            <w:r>
              <w:rPr>
                <w:rFonts w:ascii="Arial" w:hAnsi="Arial" w:cs="Arial"/>
                <w:sz w:val="22"/>
                <w:szCs w:val="22"/>
              </w:rPr>
              <w:t>N.º Pisos</w:t>
            </w:r>
          </w:p>
        </w:tc>
        <w:tc>
          <w:tcPr>
            <w:tcW w:w="1328" w:type="dxa"/>
            <w:tcBorders>
              <w:top w:val="single" w:sz="4" w:space="0" w:color="auto"/>
              <w:left w:val="single" w:sz="4" w:space="0" w:color="auto"/>
              <w:bottom w:val="single" w:sz="4" w:space="0" w:color="auto"/>
              <w:right w:val="single" w:sz="4" w:space="0" w:color="auto"/>
            </w:tcBorders>
            <w:hideMark/>
          </w:tcPr>
          <w:p w:rsidR="002B5775" w:rsidRDefault="002B5775" w:rsidP="0059612B">
            <w:pPr>
              <w:pStyle w:val="Cabealho1"/>
              <w:tabs>
                <w:tab w:val="left" w:pos="0"/>
                <w:tab w:val="left" w:pos="3024"/>
                <w:tab w:val="right" w:pos="6048"/>
                <w:tab w:val="right" w:pos="6768"/>
                <w:tab w:val="right" w:pos="8208"/>
                <w:tab w:val="left" w:pos="8640"/>
                <w:tab w:val="left" w:pos="10080"/>
                <w:tab w:val="right" w:pos="10800"/>
                <w:tab w:val="right" w:pos="11808"/>
              </w:tabs>
              <w:adjustRightInd w:val="0"/>
              <w:spacing w:line="360" w:lineRule="auto"/>
              <w:jc w:val="center"/>
              <w:rPr>
                <w:rFonts w:cs="Arial"/>
                <w:sz w:val="22"/>
                <w:szCs w:val="22"/>
              </w:rPr>
            </w:pPr>
            <w:r>
              <w:rPr>
                <w:rFonts w:cs="Arial"/>
                <w:sz w:val="22"/>
                <w:szCs w:val="22"/>
              </w:rPr>
              <w:t>Preço Base (€)</w:t>
            </w:r>
          </w:p>
          <w:p w:rsidR="002B5775" w:rsidRDefault="002B5775" w:rsidP="0059612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adjustRightInd w:val="0"/>
              <w:spacing w:line="360" w:lineRule="auto"/>
              <w:jc w:val="center"/>
              <w:rPr>
                <w:rFonts w:ascii="Arial" w:hAnsi="Arial" w:cs="Arial"/>
                <w:sz w:val="22"/>
                <w:szCs w:val="22"/>
              </w:rPr>
            </w:pPr>
            <w:r>
              <w:rPr>
                <w:rFonts w:ascii="Arial" w:hAnsi="Arial" w:cs="Arial"/>
                <w:sz w:val="22"/>
                <w:szCs w:val="22"/>
              </w:rPr>
              <w:t>Lance</w:t>
            </w:r>
          </w:p>
        </w:tc>
        <w:tc>
          <w:tcPr>
            <w:tcW w:w="994" w:type="dxa"/>
            <w:tcBorders>
              <w:top w:val="single" w:sz="4" w:space="0" w:color="auto"/>
              <w:left w:val="single" w:sz="4" w:space="0" w:color="auto"/>
              <w:bottom w:val="single" w:sz="4" w:space="0" w:color="auto"/>
              <w:right w:val="single" w:sz="4" w:space="0" w:color="auto"/>
            </w:tcBorders>
            <w:hideMark/>
          </w:tcPr>
          <w:p w:rsidR="002B5775" w:rsidRDefault="002B5775" w:rsidP="0059612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adjustRightInd w:val="0"/>
              <w:spacing w:line="360" w:lineRule="auto"/>
              <w:jc w:val="center"/>
              <w:rPr>
                <w:rFonts w:ascii="Arial" w:hAnsi="Arial" w:cs="Arial"/>
                <w:sz w:val="22"/>
                <w:szCs w:val="22"/>
              </w:rPr>
            </w:pPr>
            <w:r>
              <w:rPr>
                <w:rFonts w:ascii="Arial" w:hAnsi="Arial" w:cs="Arial"/>
                <w:sz w:val="22"/>
                <w:szCs w:val="22"/>
              </w:rPr>
              <w:t>Lance mínimo (€)</w:t>
            </w:r>
          </w:p>
        </w:tc>
      </w:tr>
      <w:tr w:rsidR="002B5775" w:rsidRPr="001E0BFE" w:rsidTr="0059612B">
        <w:trPr>
          <w:trHeight w:val="681"/>
          <w:jc w:val="center"/>
        </w:trPr>
        <w:tc>
          <w:tcPr>
            <w:tcW w:w="2086" w:type="dxa"/>
            <w:tcBorders>
              <w:top w:val="single" w:sz="4" w:space="0" w:color="auto"/>
              <w:left w:val="single" w:sz="4" w:space="0" w:color="auto"/>
              <w:bottom w:val="single" w:sz="4" w:space="0" w:color="auto"/>
              <w:right w:val="single" w:sz="4" w:space="0" w:color="auto"/>
            </w:tcBorders>
            <w:vAlign w:val="center"/>
            <w:hideMark/>
          </w:tcPr>
          <w:p w:rsidR="002B5775" w:rsidRPr="001E0BFE" w:rsidRDefault="002B5775" w:rsidP="0059612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adjustRightInd w:val="0"/>
              <w:spacing w:line="360" w:lineRule="auto"/>
              <w:rPr>
                <w:rFonts w:ascii="Arial" w:hAnsi="Arial" w:cs="Arial"/>
              </w:rPr>
            </w:pPr>
            <w:r>
              <w:rPr>
                <w:rFonts w:ascii="Arial" w:hAnsi="Arial" w:cs="Arial"/>
              </w:rPr>
              <w:t>FORTE DE S. JOÃO DE DEUS “Z2”</w:t>
            </w:r>
          </w:p>
        </w:tc>
        <w:tc>
          <w:tcPr>
            <w:tcW w:w="1223" w:type="dxa"/>
            <w:tcBorders>
              <w:top w:val="single" w:sz="4" w:space="0" w:color="auto"/>
              <w:left w:val="single" w:sz="4" w:space="0" w:color="auto"/>
              <w:bottom w:val="single" w:sz="4" w:space="0" w:color="auto"/>
              <w:right w:val="single" w:sz="4" w:space="0" w:color="auto"/>
            </w:tcBorders>
            <w:vAlign w:val="center"/>
            <w:hideMark/>
          </w:tcPr>
          <w:p w:rsidR="002B5775" w:rsidRPr="001E0BFE" w:rsidRDefault="002B5775" w:rsidP="0059612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adjustRightInd w:val="0"/>
              <w:spacing w:line="360" w:lineRule="auto"/>
              <w:jc w:val="center"/>
              <w:rPr>
                <w:rFonts w:ascii="Arial" w:hAnsi="Arial" w:cs="Arial"/>
              </w:rPr>
            </w:pPr>
            <w:r>
              <w:rPr>
                <w:rFonts w:ascii="Arial" w:hAnsi="Arial" w:cs="Arial"/>
              </w:rPr>
              <w:t>LOTE 3</w:t>
            </w:r>
          </w:p>
        </w:tc>
        <w:tc>
          <w:tcPr>
            <w:tcW w:w="905" w:type="dxa"/>
            <w:tcBorders>
              <w:top w:val="single" w:sz="4" w:space="0" w:color="auto"/>
              <w:left w:val="single" w:sz="4" w:space="0" w:color="auto"/>
              <w:bottom w:val="single" w:sz="4" w:space="0" w:color="auto"/>
              <w:right w:val="single" w:sz="4" w:space="0" w:color="auto"/>
            </w:tcBorders>
            <w:vAlign w:val="center"/>
          </w:tcPr>
          <w:p w:rsidR="002B5775" w:rsidRDefault="002B5775" w:rsidP="0059612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adjustRightInd w:val="0"/>
              <w:spacing w:line="360" w:lineRule="auto"/>
              <w:rPr>
                <w:rFonts w:ascii="Arial" w:hAnsi="Arial" w:cs="Arial"/>
              </w:rPr>
            </w:pPr>
          </w:p>
          <w:p w:rsidR="002B5775" w:rsidRPr="001E0BFE" w:rsidRDefault="002B5775" w:rsidP="0059612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adjustRightInd w:val="0"/>
              <w:spacing w:line="360" w:lineRule="auto"/>
              <w:jc w:val="center"/>
              <w:rPr>
                <w:rFonts w:ascii="Arial" w:hAnsi="Arial" w:cs="Arial"/>
              </w:rPr>
            </w:pPr>
            <w:r>
              <w:rPr>
                <w:rFonts w:ascii="Arial" w:hAnsi="Arial" w:cs="Arial"/>
              </w:rPr>
              <w:t>2 025</w:t>
            </w:r>
          </w:p>
          <w:p w:rsidR="002B5775" w:rsidRPr="001E0BFE" w:rsidRDefault="002B5775" w:rsidP="0059612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adjustRightInd w:val="0"/>
              <w:spacing w:line="360" w:lineRule="auto"/>
              <w:jc w:val="center"/>
              <w:rPr>
                <w:rFonts w:ascii="Arial" w:hAnsi="Arial" w:cs="Arial"/>
              </w:rPr>
            </w:pPr>
          </w:p>
        </w:tc>
        <w:tc>
          <w:tcPr>
            <w:tcW w:w="1369" w:type="dxa"/>
            <w:tcBorders>
              <w:top w:val="single" w:sz="4" w:space="0" w:color="auto"/>
              <w:left w:val="single" w:sz="4" w:space="0" w:color="auto"/>
              <w:bottom w:val="single" w:sz="4" w:space="0" w:color="auto"/>
              <w:right w:val="single" w:sz="4" w:space="0" w:color="auto"/>
            </w:tcBorders>
            <w:vAlign w:val="center"/>
            <w:hideMark/>
          </w:tcPr>
          <w:p w:rsidR="002B5775" w:rsidRPr="001E0BFE" w:rsidRDefault="002B5775" w:rsidP="0059612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adjustRightInd w:val="0"/>
              <w:spacing w:line="360" w:lineRule="auto"/>
              <w:jc w:val="center"/>
              <w:rPr>
                <w:rFonts w:ascii="Arial" w:hAnsi="Arial" w:cs="Arial"/>
              </w:rPr>
            </w:pPr>
            <w:r>
              <w:rPr>
                <w:rFonts w:ascii="Arial" w:hAnsi="Arial" w:cs="Arial"/>
              </w:rPr>
              <w:t>949,00</w:t>
            </w:r>
          </w:p>
        </w:tc>
        <w:tc>
          <w:tcPr>
            <w:tcW w:w="1275" w:type="dxa"/>
            <w:tcBorders>
              <w:top w:val="single" w:sz="4" w:space="0" w:color="auto"/>
              <w:left w:val="single" w:sz="4" w:space="0" w:color="auto"/>
              <w:bottom w:val="single" w:sz="4" w:space="0" w:color="auto"/>
              <w:right w:val="single" w:sz="4" w:space="0" w:color="auto"/>
            </w:tcBorders>
            <w:vAlign w:val="center"/>
          </w:tcPr>
          <w:p w:rsidR="002B5775" w:rsidRPr="001E0BFE" w:rsidRDefault="002B5775" w:rsidP="0059612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adjustRightInd w:val="0"/>
              <w:spacing w:line="360" w:lineRule="auto"/>
              <w:jc w:val="center"/>
              <w:rPr>
                <w:rFonts w:ascii="Arial" w:hAnsi="Arial" w:cs="Arial"/>
              </w:rPr>
            </w:pPr>
          </w:p>
          <w:p w:rsidR="002B5775" w:rsidRPr="001E0BFE" w:rsidRDefault="002B5775" w:rsidP="0059612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adjustRightInd w:val="0"/>
              <w:spacing w:line="360" w:lineRule="auto"/>
              <w:jc w:val="center"/>
              <w:rPr>
                <w:rFonts w:ascii="Arial" w:hAnsi="Arial" w:cs="Arial"/>
              </w:rPr>
            </w:pPr>
            <w:r w:rsidRPr="001E0BFE">
              <w:rPr>
                <w:rFonts w:ascii="Arial" w:hAnsi="Arial" w:cs="Arial"/>
              </w:rPr>
              <w:t>C+R/C+</w:t>
            </w:r>
            <w:r>
              <w:rPr>
                <w:rFonts w:ascii="Arial" w:hAnsi="Arial" w:cs="Arial"/>
              </w:rPr>
              <w:t>4</w:t>
            </w:r>
            <w:r w:rsidRPr="001E0BFE">
              <w:rPr>
                <w:rFonts w:ascii="Arial" w:hAnsi="Arial" w:cs="Arial"/>
              </w:rPr>
              <w:t xml:space="preserve"> </w:t>
            </w:r>
          </w:p>
        </w:tc>
        <w:tc>
          <w:tcPr>
            <w:tcW w:w="1328" w:type="dxa"/>
            <w:tcBorders>
              <w:top w:val="single" w:sz="4" w:space="0" w:color="auto"/>
              <w:left w:val="single" w:sz="4" w:space="0" w:color="auto"/>
              <w:bottom w:val="single" w:sz="4" w:space="0" w:color="auto"/>
              <w:right w:val="single" w:sz="4" w:space="0" w:color="auto"/>
            </w:tcBorders>
            <w:vAlign w:val="center"/>
            <w:hideMark/>
          </w:tcPr>
          <w:p w:rsidR="002B5775" w:rsidRPr="001E0BFE" w:rsidRDefault="002B5775" w:rsidP="0059612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adjustRightInd w:val="0"/>
              <w:spacing w:line="360" w:lineRule="auto"/>
              <w:jc w:val="center"/>
              <w:rPr>
                <w:rFonts w:ascii="Arial" w:hAnsi="Arial" w:cs="Arial"/>
              </w:rPr>
            </w:pPr>
            <w:r>
              <w:rPr>
                <w:rFonts w:ascii="Arial" w:hAnsi="Arial" w:cs="Arial"/>
              </w:rPr>
              <w:t>411 230,00</w:t>
            </w:r>
          </w:p>
        </w:tc>
        <w:tc>
          <w:tcPr>
            <w:tcW w:w="994" w:type="dxa"/>
            <w:tcBorders>
              <w:top w:val="single" w:sz="4" w:space="0" w:color="auto"/>
              <w:left w:val="single" w:sz="4" w:space="0" w:color="auto"/>
              <w:bottom w:val="single" w:sz="4" w:space="0" w:color="auto"/>
              <w:right w:val="single" w:sz="4" w:space="0" w:color="auto"/>
            </w:tcBorders>
            <w:vAlign w:val="center"/>
            <w:hideMark/>
          </w:tcPr>
          <w:p w:rsidR="002B5775" w:rsidRPr="001E0BFE" w:rsidRDefault="002B5775" w:rsidP="0059612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adjustRightInd w:val="0"/>
              <w:spacing w:line="360" w:lineRule="auto"/>
              <w:jc w:val="center"/>
              <w:rPr>
                <w:rFonts w:ascii="Arial" w:hAnsi="Arial" w:cs="Arial"/>
              </w:rPr>
            </w:pPr>
            <w:r>
              <w:rPr>
                <w:rFonts w:ascii="Arial" w:hAnsi="Arial" w:cs="Arial"/>
              </w:rPr>
              <w:t>8 224,60</w:t>
            </w:r>
          </w:p>
        </w:tc>
      </w:tr>
      <w:tr w:rsidR="002B5775" w:rsidRPr="001E0BFE" w:rsidTr="0059612B">
        <w:trPr>
          <w:trHeight w:val="693"/>
          <w:jc w:val="center"/>
        </w:trPr>
        <w:tc>
          <w:tcPr>
            <w:tcW w:w="2086" w:type="dxa"/>
            <w:tcBorders>
              <w:top w:val="single" w:sz="4" w:space="0" w:color="auto"/>
              <w:left w:val="single" w:sz="4" w:space="0" w:color="auto"/>
              <w:bottom w:val="single" w:sz="4" w:space="0" w:color="auto"/>
              <w:right w:val="single" w:sz="4" w:space="0" w:color="auto"/>
            </w:tcBorders>
            <w:vAlign w:val="center"/>
            <w:hideMark/>
          </w:tcPr>
          <w:p w:rsidR="002B5775" w:rsidRPr="001E0BFE" w:rsidRDefault="002B5775" w:rsidP="0059612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adjustRightInd w:val="0"/>
              <w:spacing w:line="360" w:lineRule="auto"/>
              <w:rPr>
                <w:rFonts w:ascii="Arial" w:hAnsi="Arial" w:cs="Arial"/>
              </w:rPr>
            </w:pPr>
            <w:r>
              <w:rPr>
                <w:rFonts w:ascii="Arial" w:hAnsi="Arial" w:cs="Arial"/>
              </w:rPr>
              <w:t>FORTE DE S. JOÃO DE DEUS “Z2”</w:t>
            </w:r>
          </w:p>
        </w:tc>
        <w:tc>
          <w:tcPr>
            <w:tcW w:w="1223" w:type="dxa"/>
            <w:tcBorders>
              <w:top w:val="single" w:sz="4" w:space="0" w:color="auto"/>
              <w:left w:val="single" w:sz="4" w:space="0" w:color="auto"/>
              <w:bottom w:val="single" w:sz="4" w:space="0" w:color="auto"/>
              <w:right w:val="single" w:sz="4" w:space="0" w:color="auto"/>
            </w:tcBorders>
            <w:vAlign w:val="center"/>
            <w:hideMark/>
          </w:tcPr>
          <w:p w:rsidR="002B5775" w:rsidRPr="001E0BFE" w:rsidRDefault="002B5775" w:rsidP="0059612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adjustRightInd w:val="0"/>
              <w:spacing w:line="360" w:lineRule="auto"/>
              <w:jc w:val="center"/>
              <w:rPr>
                <w:rFonts w:ascii="Arial" w:hAnsi="Arial" w:cs="Arial"/>
              </w:rPr>
            </w:pPr>
            <w:r>
              <w:rPr>
                <w:rFonts w:ascii="Arial" w:hAnsi="Arial" w:cs="Arial"/>
              </w:rPr>
              <w:t>LOTE 4</w:t>
            </w:r>
          </w:p>
        </w:tc>
        <w:tc>
          <w:tcPr>
            <w:tcW w:w="905" w:type="dxa"/>
            <w:tcBorders>
              <w:top w:val="single" w:sz="4" w:space="0" w:color="auto"/>
              <w:left w:val="single" w:sz="4" w:space="0" w:color="auto"/>
              <w:bottom w:val="single" w:sz="4" w:space="0" w:color="auto"/>
              <w:right w:val="single" w:sz="4" w:space="0" w:color="auto"/>
            </w:tcBorders>
            <w:vAlign w:val="center"/>
          </w:tcPr>
          <w:p w:rsidR="002B5775" w:rsidRPr="001E0BFE" w:rsidRDefault="002B5775" w:rsidP="0059612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adjustRightInd w:val="0"/>
              <w:spacing w:line="360" w:lineRule="auto"/>
              <w:jc w:val="center"/>
              <w:rPr>
                <w:rFonts w:ascii="Arial" w:hAnsi="Arial" w:cs="Arial"/>
              </w:rPr>
            </w:pPr>
          </w:p>
          <w:p w:rsidR="002B5775" w:rsidRPr="001E0BFE" w:rsidRDefault="002B5775" w:rsidP="0059612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adjustRightInd w:val="0"/>
              <w:spacing w:line="360" w:lineRule="auto"/>
              <w:jc w:val="center"/>
              <w:rPr>
                <w:rFonts w:ascii="Arial" w:hAnsi="Arial" w:cs="Arial"/>
              </w:rPr>
            </w:pPr>
            <w:r>
              <w:rPr>
                <w:rFonts w:ascii="Arial" w:hAnsi="Arial" w:cs="Arial"/>
              </w:rPr>
              <w:t>2 453</w:t>
            </w:r>
          </w:p>
          <w:p w:rsidR="002B5775" w:rsidRPr="001E0BFE" w:rsidRDefault="002B5775" w:rsidP="0059612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adjustRightInd w:val="0"/>
              <w:spacing w:line="360" w:lineRule="auto"/>
              <w:jc w:val="center"/>
              <w:rPr>
                <w:rFonts w:ascii="Arial" w:hAnsi="Arial" w:cs="Arial"/>
              </w:rPr>
            </w:pPr>
          </w:p>
        </w:tc>
        <w:tc>
          <w:tcPr>
            <w:tcW w:w="1369" w:type="dxa"/>
            <w:tcBorders>
              <w:top w:val="single" w:sz="4" w:space="0" w:color="auto"/>
              <w:left w:val="single" w:sz="4" w:space="0" w:color="auto"/>
              <w:bottom w:val="single" w:sz="4" w:space="0" w:color="auto"/>
              <w:right w:val="single" w:sz="4" w:space="0" w:color="auto"/>
            </w:tcBorders>
            <w:vAlign w:val="center"/>
            <w:hideMark/>
          </w:tcPr>
          <w:p w:rsidR="002B5775" w:rsidRPr="001E0BFE" w:rsidRDefault="002B5775" w:rsidP="0059612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adjustRightInd w:val="0"/>
              <w:spacing w:line="360" w:lineRule="auto"/>
              <w:jc w:val="center"/>
              <w:rPr>
                <w:rFonts w:ascii="Arial" w:hAnsi="Arial" w:cs="Arial"/>
              </w:rPr>
            </w:pPr>
            <w:r>
              <w:rPr>
                <w:rFonts w:ascii="Arial" w:hAnsi="Arial" w:cs="Arial"/>
              </w:rPr>
              <w:t>1 089</w:t>
            </w:r>
          </w:p>
        </w:tc>
        <w:tc>
          <w:tcPr>
            <w:tcW w:w="1275" w:type="dxa"/>
            <w:tcBorders>
              <w:top w:val="single" w:sz="4" w:space="0" w:color="auto"/>
              <w:left w:val="single" w:sz="4" w:space="0" w:color="auto"/>
              <w:bottom w:val="single" w:sz="4" w:space="0" w:color="auto"/>
              <w:right w:val="single" w:sz="4" w:space="0" w:color="auto"/>
            </w:tcBorders>
            <w:vAlign w:val="center"/>
          </w:tcPr>
          <w:p w:rsidR="002B5775" w:rsidRPr="001E0BFE" w:rsidRDefault="002B5775" w:rsidP="0059612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adjustRightInd w:val="0"/>
              <w:spacing w:line="360" w:lineRule="auto"/>
              <w:jc w:val="center"/>
              <w:rPr>
                <w:rFonts w:ascii="Arial" w:hAnsi="Arial" w:cs="Arial"/>
              </w:rPr>
            </w:pPr>
          </w:p>
          <w:p w:rsidR="002B5775" w:rsidRPr="001E0BFE" w:rsidRDefault="002B5775" w:rsidP="0059612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adjustRightInd w:val="0"/>
              <w:spacing w:line="360" w:lineRule="auto"/>
              <w:jc w:val="center"/>
              <w:rPr>
                <w:rFonts w:ascii="Arial" w:hAnsi="Arial" w:cs="Arial"/>
              </w:rPr>
            </w:pPr>
            <w:r w:rsidRPr="001E0BFE">
              <w:rPr>
                <w:rFonts w:ascii="Arial" w:hAnsi="Arial" w:cs="Arial"/>
              </w:rPr>
              <w:t>C+R/C+</w:t>
            </w:r>
            <w:r>
              <w:rPr>
                <w:rFonts w:ascii="Arial" w:hAnsi="Arial" w:cs="Arial"/>
              </w:rPr>
              <w:t>4</w:t>
            </w:r>
          </w:p>
        </w:tc>
        <w:tc>
          <w:tcPr>
            <w:tcW w:w="1328" w:type="dxa"/>
            <w:tcBorders>
              <w:top w:val="single" w:sz="4" w:space="0" w:color="auto"/>
              <w:left w:val="single" w:sz="4" w:space="0" w:color="auto"/>
              <w:bottom w:val="single" w:sz="4" w:space="0" w:color="auto"/>
              <w:right w:val="single" w:sz="4" w:space="0" w:color="auto"/>
            </w:tcBorders>
            <w:vAlign w:val="center"/>
            <w:hideMark/>
          </w:tcPr>
          <w:p w:rsidR="002B5775" w:rsidRPr="001E0BFE" w:rsidRDefault="002B5775" w:rsidP="0059612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adjustRightInd w:val="0"/>
              <w:spacing w:line="360" w:lineRule="auto"/>
              <w:jc w:val="center"/>
              <w:rPr>
                <w:rFonts w:ascii="Arial" w:hAnsi="Arial" w:cs="Arial"/>
              </w:rPr>
            </w:pPr>
            <w:r>
              <w:rPr>
                <w:rFonts w:ascii="Arial" w:hAnsi="Arial" w:cs="Arial"/>
              </w:rPr>
              <w:t>498 910,00</w:t>
            </w:r>
          </w:p>
        </w:tc>
        <w:tc>
          <w:tcPr>
            <w:tcW w:w="994" w:type="dxa"/>
            <w:tcBorders>
              <w:top w:val="single" w:sz="4" w:space="0" w:color="auto"/>
              <w:left w:val="single" w:sz="4" w:space="0" w:color="auto"/>
              <w:bottom w:val="single" w:sz="4" w:space="0" w:color="auto"/>
              <w:right w:val="single" w:sz="4" w:space="0" w:color="auto"/>
            </w:tcBorders>
            <w:vAlign w:val="center"/>
            <w:hideMark/>
          </w:tcPr>
          <w:p w:rsidR="002B5775" w:rsidRPr="001E0BFE" w:rsidRDefault="002B5775" w:rsidP="0059612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adjustRightInd w:val="0"/>
              <w:spacing w:line="360" w:lineRule="auto"/>
              <w:rPr>
                <w:rFonts w:ascii="Arial" w:hAnsi="Arial" w:cs="Arial"/>
              </w:rPr>
            </w:pPr>
            <w:r>
              <w:rPr>
                <w:rFonts w:ascii="Arial" w:hAnsi="Arial" w:cs="Arial"/>
              </w:rPr>
              <w:t>9 978,20</w:t>
            </w:r>
          </w:p>
        </w:tc>
      </w:tr>
    </w:tbl>
    <w:p w:rsidR="002B5775" w:rsidRDefault="002B5775" w:rsidP="002B5775">
      <w:pPr>
        <w:spacing w:line="400" w:lineRule="exact"/>
        <w:jc w:val="both"/>
        <w:rPr>
          <w:rFonts w:ascii="Arial" w:hAnsi="Arial" w:cs="Arial"/>
        </w:rPr>
      </w:pPr>
    </w:p>
    <w:p w:rsidR="002B5775" w:rsidRDefault="002B5775" w:rsidP="002B5775">
      <w:pPr>
        <w:spacing w:line="400" w:lineRule="exact"/>
        <w:jc w:val="both"/>
        <w:rPr>
          <w:rFonts w:ascii="Arial" w:hAnsi="Arial" w:cs="Arial"/>
        </w:rPr>
      </w:pPr>
    </w:p>
    <w:p w:rsidR="002B5775" w:rsidRDefault="002B5775" w:rsidP="002B5775">
      <w:pPr>
        <w:spacing w:line="400" w:lineRule="exact"/>
        <w:ind w:firstLine="708"/>
        <w:jc w:val="both"/>
        <w:rPr>
          <w:rFonts w:ascii="Arial" w:hAnsi="Arial" w:cs="Arial"/>
        </w:rPr>
      </w:pPr>
      <w:r>
        <w:rPr>
          <w:rFonts w:ascii="Arial" w:hAnsi="Arial" w:cs="Arial"/>
        </w:rPr>
        <w:t xml:space="preserve">Estabelece o n.º 1 da al. g) do art.º 64.º da Lei n. 169/99, de 18 de setembro, na redação dada pela Lei n. 5-A/2002, de 11.01, que a competência para promover a alienação em hasta pública, independentemente de autorização do órgão deliberativo, bens imóveis de </w:t>
      </w:r>
      <w:r>
        <w:rPr>
          <w:rFonts w:ascii="Arial" w:hAnsi="Arial" w:cs="Arial"/>
        </w:rPr>
        <w:lastRenderedPageBreak/>
        <w:t>valor superior a 1000 vezes o índice 100 das carreiras do regime geral do sistema remuneratório da função pública (343,28€), desde que a alienação decorra da execução das grandes opções do plano, é do órgão executivo.</w:t>
      </w:r>
    </w:p>
    <w:p w:rsidR="002B5775" w:rsidRDefault="002B5775" w:rsidP="002B5775">
      <w:pPr>
        <w:spacing w:line="400" w:lineRule="exact"/>
        <w:ind w:firstLine="708"/>
        <w:jc w:val="both"/>
        <w:rPr>
          <w:rFonts w:ascii="Arial" w:hAnsi="Arial" w:cs="Arial"/>
        </w:rPr>
      </w:pPr>
      <w:r>
        <w:rPr>
          <w:rFonts w:ascii="Arial" w:hAnsi="Arial" w:cs="Arial"/>
        </w:rPr>
        <w:t>A alienação de imóveis já consta do documento das “Grandes Opções do Plano, Orçamento e mapa de Pessoal para 2013” a listagem de imóveis a alienar no quadro 4 página 16.</w:t>
      </w:r>
    </w:p>
    <w:p w:rsidR="002B5775" w:rsidRDefault="002B5775" w:rsidP="002B5775">
      <w:pPr>
        <w:spacing w:line="400" w:lineRule="exact"/>
        <w:ind w:firstLine="708"/>
        <w:jc w:val="both"/>
        <w:rPr>
          <w:rFonts w:ascii="Arial" w:hAnsi="Arial" w:cs="Arial"/>
        </w:rPr>
      </w:pPr>
    </w:p>
    <w:p w:rsidR="002B5775" w:rsidRDefault="002B5775" w:rsidP="002B5775">
      <w:pPr>
        <w:spacing w:line="400" w:lineRule="exact"/>
        <w:ind w:firstLine="708"/>
        <w:jc w:val="both"/>
        <w:rPr>
          <w:rFonts w:ascii="Arial" w:hAnsi="Arial" w:cs="Arial"/>
        </w:rPr>
      </w:pPr>
      <w:r>
        <w:rPr>
          <w:rFonts w:ascii="Arial" w:hAnsi="Arial" w:cs="Arial"/>
        </w:rPr>
        <w:t>Mais se informa que no âmbito da alínea g) do n.º 1 do art.º 64.º da supracitada Lei, a deliberação para alienação de bens, foi aprovada na sessão da Assembleia Municipal realizada no dia 17 de dezembro de 2012.</w:t>
      </w:r>
    </w:p>
    <w:p w:rsidR="002B5775" w:rsidRDefault="002B5775" w:rsidP="002B5775">
      <w:pPr>
        <w:spacing w:line="400" w:lineRule="exact"/>
        <w:jc w:val="both"/>
        <w:rPr>
          <w:rFonts w:ascii="Arial" w:hAnsi="Arial" w:cs="Arial"/>
        </w:rPr>
      </w:pPr>
    </w:p>
    <w:p w:rsidR="00521128" w:rsidRPr="006A2946" w:rsidRDefault="006A2946">
      <w:pPr>
        <w:rPr>
          <w:rFonts w:ascii="Arial" w:hAnsi="Arial" w:cs="Arial"/>
        </w:rPr>
      </w:pPr>
      <w:r>
        <w:tab/>
      </w:r>
      <w:r w:rsidRPr="006A2946">
        <w:rPr>
          <w:rFonts w:ascii="Arial" w:hAnsi="Arial" w:cs="Arial"/>
        </w:rPr>
        <w:t>Paços do Município de Bragança, 2</w:t>
      </w:r>
      <w:bookmarkStart w:id="0" w:name="_GoBack"/>
      <w:bookmarkEnd w:id="0"/>
      <w:r w:rsidRPr="006A2946">
        <w:rPr>
          <w:rFonts w:ascii="Arial" w:hAnsi="Arial" w:cs="Arial"/>
        </w:rPr>
        <w:t>7 de maio de 2013</w:t>
      </w:r>
    </w:p>
    <w:sectPr w:rsidR="00521128" w:rsidRPr="006A294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B01B24"/>
    <w:multiLevelType w:val="hybridMultilevel"/>
    <w:tmpl w:val="A83C8362"/>
    <w:lvl w:ilvl="0" w:tplc="EEB8CCCE">
      <w:start w:val="1"/>
      <w:numFmt w:val="upperLetter"/>
      <w:lvlText w:val="%1-"/>
      <w:lvlJc w:val="left"/>
      <w:pPr>
        <w:ind w:left="1440" w:hanging="360"/>
      </w:pPr>
      <w:rPr>
        <w:rFonts w:hint="default"/>
      </w:rPr>
    </w:lvl>
    <w:lvl w:ilvl="1" w:tplc="08160019">
      <w:start w:val="1"/>
      <w:numFmt w:val="lowerLetter"/>
      <w:lvlText w:val="%2."/>
      <w:lvlJc w:val="left"/>
      <w:pPr>
        <w:ind w:left="2160" w:hanging="360"/>
      </w:pPr>
    </w:lvl>
    <w:lvl w:ilvl="2" w:tplc="0816001B" w:tentative="1">
      <w:start w:val="1"/>
      <w:numFmt w:val="lowerRoman"/>
      <w:lvlText w:val="%3."/>
      <w:lvlJc w:val="right"/>
      <w:pPr>
        <w:ind w:left="2880" w:hanging="180"/>
      </w:pPr>
    </w:lvl>
    <w:lvl w:ilvl="3" w:tplc="0816000F" w:tentative="1">
      <w:start w:val="1"/>
      <w:numFmt w:val="decimal"/>
      <w:lvlText w:val="%4."/>
      <w:lvlJc w:val="left"/>
      <w:pPr>
        <w:ind w:left="3600" w:hanging="360"/>
      </w:pPr>
    </w:lvl>
    <w:lvl w:ilvl="4" w:tplc="08160019" w:tentative="1">
      <w:start w:val="1"/>
      <w:numFmt w:val="lowerLetter"/>
      <w:lvlText w:val="%5."/>
      <w:lvlJc w:val="left"/>
      <w:pPr>
        <w:ind w:left="4320" w:hanging="360"/>
      </w:pPr>
    </w:lvl>
    <w:lvl w:ilvl="5" w:tplc="0816001B" w:tentative="1">
      <w:start w:val="1"/>
      <w:numFmt w:val="lowerRoman"/>
      <w:lvlText w:val="%6."/>
      <w:lvlJc w:val="right"/>
      <w:pPr>
        <w:ind w:left="5040" w:hanging="180"/>
      </w:pPr>
    </w:lvl>
    <w:lvl w:ilvl="6" w:tplc="0816000F" w:tentative="1">
      <w:start w:val="1"/>
      <w:numFmt w:val="decimal"/>
      <w:lvlText w:val="%7."/>
      <w:lvlJc w:val="left"/>
      <w:pPr>
        <w:ind w:left="5760" w:hanging="360"/>
      </w:pPr>
    </w:lvl>
    <w:lvl w:ilvl="7" w:tplc="08160019" w:tentative="1">
      <w:start w:val="1"/>
      <w:numFmt w:val="lowerLetter"/>
      <w:lvlText w:val="%8."/>
      <w:lvlJc w:val="left"/>
      <w:pPr>
        <w:ind w:left="6480" w:hanging="360"/>
      </w:pPr>
    </w:lvl>
    <w:lvl w:ilvl="8" w:tplc="0816001B" w:tentative="1">
      <w:start w:val="1"/>
      <w:numFmt w:val="lowerRoman"/>
      <w:lvlText w:val="%9."/>
      <w:lvlJc w:val="right"/>
      <w:pPr>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46F0"/>
    <w:rsid w:val="002B5775"/>
    <w:rsid w:val="00484BBB"/>
    <w:rsid w:val="00521128"/>
    <w:rsid w:val="006A2946"/>
    <w:rsid w:val="00A446F0"/>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5775"/>
    <w:pPr>
      <w:spacing w:after="0" w:line="240" w:lineRule="auto"/>
    </w:pPr>
    <w:rPr>
      <w:rFonts w:ascii="Times New Roman" w:eastAsia="Times New Roman" w:hAnsi="Times New Roman" w:cs="Times New Roman"/>
      <w:sz w:val="20"/>
      <w:szCs w:val="20"/>
      <w:lang w:eastAsia="pt-PT"/>
    </w:rPr>
  </w:style>
  <w:style w:type="paragraph" w:styleId="Cabealho1">
    <w:name w:val="heading 1"/>
    <w:basedOn w:val="Normal"/>
    <w:next w:val="Normal"/>
    <w:link w:val="Cabealho1Carcter"/>
    <w:qFormat/>
    <w:rsid w:val="002B5775"/>
    <w:pPr>
      <w:keepNext/>
      <w:outlineLvl w:val="0"/>
    </w:pPr>
    <w:rPr>
      <w:rFonts w:ascii="Arial" w:hAnsi="Arial"/>
      <w:sz w:val="24"/>
    </w:rPr>
  </w:style>
  <w:style w:type="paragraph" w:styleId="Cabealho8">
    <w:name w:val="heading 8"/>
    <w:basedOn w:val="Normal"/>
    <w:next w:val="Normal"/>
    <w:link w:val="Cabealho8Carcter"/>
    <w:qFormat/>
    <w:rsid w:val="002B5775"/>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overflowPunct w:val="0"/>
      <w:autoSpaceDE w:val="0"/>
      <w:autoSpaceDN w:val="0"/>
      <w:adjustRightInd w:val="0"/>
      <w:spacing w:line="480" w:lineRule="atLeast"/>
      <w:ind w:left="720"/>
      <w:outlineLvl w:val="7"/>
    </w:pPr>
    <w:rPr>
      <w:rFonts w:ascii="Arial" w:hAnsi="Arial" w:cs="Arial"/>
      <w:b/>
      <w:sz w:val="24"/>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1Carcter">
    <w:name w:val="Cabeçalho 1 Carácter"/>
    <w:basedOn w:val="Tipodeletrapredefinidodopargrafo"/>
    <w:link w:val="Cabealho1"/>
    <w:rsid w:val="002B5775"/>
    <w:rPr>
      <w:rFonts w:ascii="Arial" w:eastAsia="Times New Roman" w:hAnsi="Arial" w:cs="Times New Roman"/>
      <w:sz w:val="24"/>
      <w:szCs w:val="20"/>
      <w:lang w:eastAsia="pt-PT"/>
    </w:rPr>
  </w:style>
  <w:style w:type="character" w:customStyle="1" w:styleId="Cabealho8Carcter">
    <w:name w:val="Cabeçalho 8 Carácter"/>
    <w:basedOn w:val="Tipodeletrapredefinidodopargrafo"/>
    <w:link w:val="Cabealho8"/>
    <w:rsid w:val="002B5775"/>
    <w:rPr>
      <w:rFonts w:ascii="Arial" w:eastAsia="Times New Roman" w:hAnsi="Arial" w:cs="Arial"/>
      <w:b/>
      <w:sz w:val="24"/>
      <w:szCs w:val="20"/>
      <w:lang w:eastAsia="pt-PT"/>
    </w:rPr>
  </w:style>
  <w:style w:type="paragraph" w:customStyle="1" w:styleId="youthafxseparator">
    <w:name w:val="youth.af.x.separator"/>
    <w:basedOn w:val="Normal"/>
    <w:rsid w:val="002B5775"/>
    <w:pPr>
      <w:tabs>
        <w:tab w:val="left" w:pos="284"/>
      </w:tabs>
      <w:spacing w:before="60" w:after="60"/>
    </w:pPr>
    <w:rPr>
      <w:rFonts w:ascii="Arial" w:hAnsi="Arial" w:cs="Arial"/>
      <w:noProof/>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5775"/>
    <w:pPr>
      <w:spacing w:after="0" w:line="240" w:lineRule="auto"/>
    </w:pPr>
    <w:rPr>
      <w:rFonts w:ascii="Times New Roman" w:eastAsia="Times New Roman" w:hAnsi="Times New Roman" w:cs="Times New Roman"/>
      <w:sz w:val="20"/>
      <w:szCs w:val="20"/>
      <w:lang w:eastAsia="pt-PT"/>
    </w:rPr>
  </w:style>
  <w:style w:type="paragraph" w:styleId="Cabealho1">
    <w:name w:val="heading 1"/>
    <w:basedOn w:val="Normal"/>
    <w:next w:val="Normal"/>
    <w:link w:val="Cabealho1Carcter"/>
    <w:qFormat/>
    <w:rsid w:val="002B5775"/>
    <w:pPr>
      <w:keepNext/>
      <w:outlineLvl w:val="0"/>
    </w:pPr>
    <w:rPr>
      <w:rFonts w:ascii="Arial" w:hAnsi="Arial"/>
      <w:sz w:val="24"/>
    </w:rPr>
  </w:style>
  <w:style w:type="paragraph" w:styleId="Cabealho8">
    <w:name w:val="heading 8"/>
    <w:basedOn w:val="Normal"/>
    <w:next w:val="Normal"/>
    <w:link w:val="Cabealho8Carcter"/>
    <w:qFormat/>
    <w:rsid w:val="002B5775"/>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overflowPunct w:val="0"/>
      <w:autoSpaceDE w:val="0"/>
      <w:autoSpaceDN w:val="0"/>
      <w:adjustRightInd w:val="0"/>
      <w:spacing w:line="480" w:lineRule="atLeast"/>
      <w:ind w:left="720"/>
      <w:outlineLvl w:val="7"/>
    </w:pPr>
    <w:rPr>
      <w:rFonts w:ascii="Arial" w:hAnsi="Arial" w:cs="Arial"/>
      <w:b/>
      <w:sz w:val="24"/>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1Carcter">
    <w:name w:val="Cabeçalho 1 Carácter"/>
    <w:basedOn w:val="Tipodeletrapredefinidodopargrafo"/>
    <w:link w:val="Cabealho1"/>
    <w:rsid w:val="002B5775"/>
    <w:rPr>
      <w:rFonts w:ascii="Arial" w:eastAsia="Times New Roman" w:hAnsi="Arial" w:cs="Times New Roman"/>
      <w:sz w:val="24"/>
      <w:szCs w:val="20"/>
      <w:lang w:eastAsia="pt-PT"/>
    </w:rPr>
  </w:style>
  <w:style w:type="character" w:customStyle="1" w:styleId="Cabealho8Carcter">
    <w:name w:val="Cabeçalho 8 Carácter"/>
    <w:basedOn w:val="Tipodeletrapredefinidodopargrafo"/>
    <w:link w:val="Cabealho8"/>
    <w:rsid w:val="002B5775"/>
    <w:rPr>
      <w:rFonts w:ascii="Arial" w:eastAsia="Times New Roman" w:hAnsi="Arial" w:cs="Arial"/>
      <w:b/>
      <w:sz w:val="24"/>
      <w:szCs w:val="20"/>
      <w:lang w:eastAsia="pt-PT"/>
    </w:rPr>
  </w:style>
  <w:style w:type="paragraph" w:customStyle="1" w:styleId="youthafxseparator">
    <w:name w:val="youth.af.x.separator"/>
    <w:basedOn w:val="Normal"/>
    <w:rsid w:val="002B5775"/>
    <w:pPr>
      <w:tabs>
        <w:tab w:val="left" w:pos="284"/>
      </w:tabs>
      <w:spacing w:before="60" w:after="60"/>
    </w:pPr>
    <w:rPr>
      <w:rFonts w:ascii="Arial" w:hAnsi="Arial" w:cs="Arial"/>
      <w:noProof/>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9</Pages>
  <Words>2870</Words>
  <Characters>15504</Characters>
  <Application>Microsoft Office Word</Application>
  <DocSecurity>0</DocSecurity>
  <Lines>129</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edite</dc:creator>
  <cp:keywords/>
  <dc:description/>
  <cp:lastModifiedBy>edite</cp:lastModifiedBy>
  <cp:revision>2</cp:revision>
  <dcterms:created xsi:type="dcterms:W3CDTF">2013-06-04T14:45:00Z</dcterms:created>
  <dcterms:modified xsi:type="dcterms:W3CDTF">2013-06-04T15:06:00Z</dcterms:modified>
</cp:coreProperties>
</file>